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77777777" w:rsidR="001531DD" w:rsidRDefault="001531DD" w:rsidP="000C6359">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Rozvoj vzdělávání na Slezské univerzitě v Opavě</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CZ.02.2.69/0.0./0.0/16_015/0002400</w:t>
                </w:r>
              </w:p>
            </w:tc>
          </w:tr>
        </w:tbl>
        <w:p w14:paraId="54D68F0D" w14:textId="77777777" w:rsidR="00B60DC8" w:rsidRDefault="006D5ECD"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704C9CF0" w14:textId="462DA138" w:rsidR="00FF3CC8" w:rsidRDefault="00FF3CC8"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14:paraId="16AE9C24" w14:textId="77777777" w:rsidR="0005406C" w:rsidRDefault="0005406C" w:rsidP="0005406C">
          <w:pPr>
            <w:pStyle w:val="Normlnweb"/>
            <w:suppressAutoHyphens/>
            <w:spacing w:before="0" w:after="0"/>
            <w:ind w:firstLine="0"/>
            <w:jc w:val="center"/>
            <w:rPr>
              <w:rStyle w:val="Nzevknihy"/>
              <w:rFonts w:eastAsiaTheme="majorEastAsia"/>
            </w:rPr>
          </w:pPr>
          <w:r>
            <w:rPr>
              <w:rStyle w:val="Nzevknihy"/>
              <w:rFonts w:eastAsiaTheme="majorEastAsia"/>
            </w:rPr>
            <w:t>Ošetřovatelská péče o ženu v těhotenství, v průběhu porodu a v období šestinedělí –</w:t>
          </w:r>
        </w:p>
        <w:p w14:paraId="153D92CD" w14:textId="4979E5A0" w:rsidR="0041362C" w:rsidRPr="001531DD" w:rsidRDefault="000521DF" w:rsidP="00B60DC8">
          <w:pPr>
            <w:pStyle w:val="Normlnweb"/>
            <w:spacing w:before="0" w:after="0"/>
            <w:ind w:firstLine="0"/>
            <w:jc w:val="center"/>
            <w:rPr>
              <w:rStyle w:val="Nzevknihy"/>
            </w:rPr>
          </w:pPr>
          <w:r>
            <w:rPr>
              <w:rStyle w:val="Nzevknihy"/>
            </w:rPr>
            <w:t>Předporodní příprava těhotných žen</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14:paraId="7C794E42" w14:textId="26F06883" w:rsidR="00B60DC8" w:rsidRDefault="00FF3CC8" w:rsidP="00B60DC8">
          <w:pPr>
            <w:pStyle w:val="Normlnweb"/>
            <w:spacing w:before="0" w:after="0"/>
            <w:ind w:firstLine="0"/>
            <w:jc w:val="center"/>
          </w:pPr>
          <w:r>
            <w:rPr>
              <w:sz w:val="48"/>
              <w:szCs w:val="48"/>
            </w:rPr>
            <w:t xml:space="preserve">Průvodní list </w:t>
          </w:r>
          <w:r w:rsidR="00B60DC8">
            <w:rPr>
              <w:sz w:val="48"/>
              <w:szCs w:val="48"/>
            </w:rPr>
            <w:t>studijní</w:t>
          </w:r>
          <w:r>
            <w:rPr>
              <w:sz w:val="48"/>
              <w:szCs w:val="48"/>
            </w:rPr>
            <w:t>ho materiálu</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204EC1E7" w:rsidR="00B60DC8" w:rsidRDefault="00BA6FB0" w:rsidP="00C244DE">
          <w:pPr>
            <w:pStyle w:val="autoi"/>
          </w:pPr>
          <w:r>
            <w:t>Daniela Nedvědová</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04797549" w:rsidR="00B60DC8" w:rsidRDefault="006D5ECD"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D9582E">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BA6FB0">
            <w:rPr>
              <w:b/>
              <w:bCs/>
              <w:sz w:val="27"/>
              <w:szCs w:val="27"/>
            </w:rPr>
            <w:t>20</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4D88713B" w14:textId="77777777" w:rsidR="00E50585" w:rsidRDefault="00E50585"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5B8EF3C4" w:rsidR="00ED00B2" w:rsidRDefault="004824F2" w:rsidP="00ED00B2">
          <w:pPr>
            <w:pStyle w:val="Normlnweb"/>
            <w:spacing w:before="0" w:after="0"/>
            <w:ind w:firstLine="0"/>
            <w:jc w:val="center"/>
          </w:pPr>
          <w:r>
            <w:rPr>
              <w:noProof/>
            </w:rPr>
            <w:drawing>
              <wp:inline distT="0" distB="0" distL="0" distR="0" wp14:anchorId="162A7ABA" wp14:editId="19E7B5EE">
                <wp:extent cx="1800000" cy="646697"/>
                <wp:effectExtent l="0" t="0" r="0" b="127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znacka-hlavni-horizon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646697"/>
                        </a:xfrm>
                        <a:prstGeom prst="rect">
                          <a:avLst/>
                        </a:prstGeom>
                      </pic:spPr>
                    </pic:pic>
                  </a:graphicData>
                </a:graphic>
              </wp:inline>
            </w:drawing>
          </w:r>
        </w:p>
        <w:p w14:paraId="16D625A9" w14:textId="77777777" w:rsidR="00ED00B2" w:rsidRDefault="006D5ECD" w:rsidP="00ED00B2">
          <w:pPr>
            <w:pStyle w:val="Normlnweb"/>
            <w:spacing w:after="0"/>
            <w:jc w:val="center"/>
          </w:pPr>
        </w:p>
      </w:sdtContent>
    </w:sdt>
    <w:p w14:paraId="420858A5" w14:textId="77777777" w:rsidR="00717801" w:rsidRDefault="001B16A5">
      <w:pPr>
        <w:sectPr w:rsidR="00717801" w:rsidSect="006A4C4F">
          <w:headerReference w:type="even" r:id="rId14"/>
          <w:footerReference w:type="even" r:id="rId15"/>
          <w:footerReference w:type="first" r:id="rId16"/>
          <w:pgSz w:w="11906" w:h="16838" w:code="9"/>
          <w:pgMar w:top="1440" w:right="1440" w:bottom="1440" w:left="1800" w:header="709" w:footer="709" w:gutter="0"/>
          <w:cols w:space="708"/>
          <w:formProt w:val="0"/>
          <w:docGrid w:linePitch="360"/>
        </w:sectPr>
      </w:pPr>
      <w:r>
        <w:br w:type="page"/>
      </w: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562D9681" w14:textId="1522F74A" w:rsidR="003606BA" w:rsidRDefault="005633CC">
              <w:pPr>
                <w:pStyle w:val="Obsah1"/>
                <w:tabs>
                  <w:tab w:val="left" w:pos="480"/>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64381666" w:history="1">
                <w:r w:rsidR="003606BA" w:rsidRPr="00D6671A">
                  <w:rPr>
                    <w:rStyle w:val="Hypertextovodkaz"/>
                    <w:noProof/>
                  </w:rPr>
                  <w:t>1</w:t>
                </w:r>
                <w:r w:rsidR="003606BA">
                  <w:rPr>
                    <w:rFonts w:asciiTheme="minorHAnsi" w:eastAsiaTheme="minorEastAsia" w:hAnsiTheme="minorHAnsi"/>
                    <w:caps w:val="0"/>
                    <w:noProof/>
                    <w:sz w:val="22"/>
                    <w:lang w:eastAsia="cs-CZ"/>
                  </w:rPr>
                  <w:tab/>
                </w:r>
                <w:r w:rsidR="003606BA" w:rsidRPr="00D6671A">
                  <w:rPr>
                    <w:rStyle w:val="Hypertextovodkaz"/>
                    <w:noProof/>
                  </w:rPr>
                  <w:t>předporodní příprava těhotných žen</w:t>
                </w:r>
                <w:r w:rsidR="003606BA">
                  <w:rPr>
                    <w:noProof/>
                    <w:webHidden/>
                  </w:rPr>
                  <w:tab/>
                </w:r>
                <w:r w:rsidR="003606BA">
                  <w:rPr>
                    <w:noProof/>
                    <w:webHidden/>
                  </w:rPr>
                  <w:fldChar w:fldCharType="begin"/>
                </w:r>
                <w:r w:rsidR="003606BA">
                  <w:rPr>
                    <w:noProof/>
                    <w:webHidden/>
                  </w:rPr>
                  <w:instrText xml:space="preserve"> PAGEREF _Toc64381666 \h </w:instrText>
                </w:r>
                <w:r w:rsidR="003606BA">
                  <w:rPr>
                    <w:noProof/>
                    <w:webHidden/>
                  </w:rPr>
                </w:r>
                <w:r w:rsidR="003606BA">
                  <w:rPr>
                    <w:noProof/>
                    <w:webHidden/>
                  </w:rPr>
                  <w:fldChar w:fldCharType="separate"/>
                </w:r>
                <w:r w:rsidR="003606BA">
                  <w:rPr>
                    <w:noProof/>
                    <w:webHidden/>
                  </w:rPr>
                  <w:t>3</w:t>
                </w:r>
                <w:r w:rsidR="003606BA">
                  <w:rPr>
                    <w:noProof/>
                    <w:webHidden/>
                  </w:rPr>
                  <w:fldChar w:fldCharType="end"/>
                </w:r>
              </w:hyperlink>
            </w:p>
            <w:p w14:paraId="2DF3BADD" w14:textId="51A2BA1A" w:rsidR="003606BA" w:rsidRDefault="006D5ECD">
              <w:pPr>
                <w:pStyle w:val="Obsah2"/>
                <w:tabs>
                  <w:tab w:val="left" w:pos="880"/>
                  <w:tab w:val="right" w:leader="dot" w:pos="8656"/>
                </w:tabs>
                <w:rPr>
                  <w:rFonts w:asciiTheme="minorHAnsi" w:eastAsiaTheme="minorEastAsia" w:hAnsiTheme="minorHAnsi"/>
                  <w:noProof/>
                  <w:sz w:val="22"/>
                  <w:lang w:eastAsia="cs-CZ"/>
                </w:rPr>
              </w:pPr>
              <w:hyperlink w:anchor="_Toc64381667" w:history="1">
                <w:r w:rsidR="003606BA" w:rsidRPr="00D6671A">
                  <w:rPr>
                    <w:rStyle w:val="Hypertextovodkaz"/>
                    <w:noProof/>
                  </w:rPr>
                  <w:t>1.1</w:t>
                </w:r>
                <w:r w:rsidR="003606BA">
                  <w:rPr>
                    <w:rFonts w:asciiTheme="minorHAnsi" w:eastAsiaTheme="minorEastAsia" w:hAnsiTheme="minorHAnsi"/>
                    <w:noProof/>
                    <w:sz w:val="22"/>
                    <w:lang w:eastAsia="cs-CZ"/>
                  </w:rPr>
                  <w:tab/>
                </w:r>
                <w:r w:rsidR="003606BA" w:rsidRPr="00D6671A">
                  <w:rPr>
                    <w:rStyle w:val="Hypertextovodkaz"/>
                    <w:noProof/>
                  </w:rPr>
                  <w:t>Cíle předporodní přípravy</w:t>
                </w:r>
                <w:r w:rsidR="003606BA">
                  <w:rPr>
                    <w:noProof/>
                    <w:webHidden/>
                  </w:rPr>
                  <w:tab/>
                </w:r>
                <w:r w:rsidR="003606BA">
                  <w:rPr>
                    <w:noProof/>
                    <w:webHidden/>
                  </w:rPr>
                  <w:fldChar w:fldCharType="begin"/>
                </w:r>
                <w:r w:rsidR="003606BA">
                  <w:rPr>
                    <w:noProof/>
                    <w:webHidden/>
                  </w:rPr>
                  <w:instrText xml:space="preserve"> PAGEREF _Toc64381667 \h </w:instrText>
                </w:r>
                <w:r w:rsidR="003606BA">
                  <w:rPr>
                    <w:noProof/>
                    <w:webHidden/>
                  </w:rPr>
                </w:r>
                <w:r w:rsidR="003606BA">
                  <w:rPr>
                    <w:noProof/>
                    <w:webHidden/>
                  </w:rPr>
                  <w:fldChar w:fldCharType="separate"/>
                </w:r>
                <w:r w:rsidR="003606BA">
                  <w:rPr>
                    <w:noProof/>
                    <w:webHidden/>
                  </w:rPr>
                  <w:t>4</w:t>
                </w:r>
                <w:r w:rsidR="003606BA">
                  <w:rPr>
                    <w:noProof/>
                    <w:webHidden/>
                  </w:rPr>
                  <w:fldChar w:fldCharType="end"/>
                </w:r>
              </w:hyperlink>
            </w:p>
            <w:p w14:paraId="7A548E9E" w14:textId="0A56B9C3" w:rsidR="003606BA" w:rsidRDefault="006D5ECD">
              <w:pPr>
                <w:pStyle w:val="Obsah3"/>
                <w:tabs>
                  <w:tab w:val="left" w:pos="1320"/>
                  <w:tab w:val="right" w:leader="dot" w:pos="8656"/>
                </w:tabs>
                <w:rPr>
                  <w:rFonts w:asciiTheme="minorHAnsi" w:eastAsiaTheme="minorEastAsia" w:hAnsiTheme="minorHAnsi"/>
                  <w:noProof/>
                  <w:sz w:val="22"/>
                  <w:lang w:eastAsia="cs-CZ"/>
                </w:rPr>
              </w:pPr>
              <w:hyperlink w:anchor="_Toc64381668" w:history="1">
                <w:r w:rsidR="003606BA" w:rsidRPr="00D6671A">
                  <w:rPr>
                    <w:rStyle w:val="Hypertextovodkaz"/>
                    <w:noProof/>
                  </w:rPr>
                  <w:t>1.1.1</w:t>
                </w:r>
                <w:r w:rsidR="003606BA">
                  <w:rPr>
                    <w:rFonts w:asciiTheme="minorHAnsi" w:eastAsiaTheme="minorEastAsia" w:hAnsiTheme="minorHAnsi"/>
                    <w:noProof/>
                    <w:sz w:val="22"/>
                    <w:lang w:eastAsia="cs-CZ"/>
                  </w:rPr>
                  <w:tab/>
                </w:r>
                <w:r w:rsidR="003606BA" w:rsidRPr="00D6671A">
                  <w:rPr>
                    <w:rStyle w:val="Hypertextovodkaz"/>
                    <w:noProof/>
                  </w:rPr>
                  <w:t>základní klady přípravy na porod patří</w:t>
                </w:r>
                <w:r w:rsidR="003606BA">
                  <w:rPr>
                    <w:noProof/>
                    <w:webHidden/>
                  </w:rPr>
                  <w:tab/>
                </w:r>
                <w:r w:rsidR="003606BA">
                  <w:rPr>
                    <w:noProof/>
                    <w:webHidden/>
                  </w:rPr>
                  <w:fldChar w:fldCharType="begin"/>
                </w:r>
                <w:r w:rsidR="003606BA">
                  <w:rPr>
                    <w:noProof/>
                    <w:webHidden/>
                  </w:rPr>
                  <w:instrText xml:space="preserve"> PAGEREF _Toc64381668 \h </w:instrText>
                </w:r>
                <w:r w:rsidR="003606BA">
                  <w:rPr>
                    <w:noProof/>
                    <w:webHidden/>
                  </w:rPr>
                </w:r>
                <w:r w:rsidR="003606BA">
                  <w:rPr>
                    <w:noProof/>
                    <w:webHidden/>
                  </w:rPr>
                  <w:fldChar w:fldCharType="separate"/>
                </w:r>
                <w:r w:rsidR="003606BA">
                  <w:rPr>
                    <w:noProof/>
                    <w:webHidden/>
                  </w:rPr>
                  <w:t>4</w:t>
                </w:r>
                <w:r w:rsidR="003606BA">
                  <w:rPr>
                    <w:noProof/>
                    <w:webHidden/>
                  </w:rPr>
                  <w:fldChar w:fldCharType="end"/>
                </w:r>
              </w:hyperlink>
            </w:p>
            <w:p w14:paraId="18F0378A" w14:textId="7F18F42E" w:rsidR="003606BA" w:rsidRDefault="006D5ECD">
              <w:pPr>
                <w:pStyle w:val="Obsah3"/>
                <w:tabs>
                  <w:tab w:val="left" w:pos="1320"/>
                  <w:tab w:val="right" w:leader="dot" w:pos="8656"/>
                </w:tabs>
                <w:rPr>
                  <w:rFonts w:asciiTheme="minorHAnsi" w:eastAsiaTheme="minorEastAsia" w:hAnsiTheme="minorHAnsi"/>
                  <w:noProof/>
                  <w:sz w:val="22"/>
                  <w:lang w:eastAsia="cs-CZ"/>
                </w:rPr>
              </w:pPr>
              <w:hyperlink w:anchor="_Toc64381669" w:history="1">
                <w:r w:rsidR="003606BA" w:rsidRPr="00D6671A">
                  <w:rPr>
                    <w:rStyle w:val="Hypertextovodkaz"/>
                    <w:noProof/>
                  </w:rPr>
                  <w:t>1.1.2</w:t>
                </w:r>
                <w:r w:rsidR="003606BA">
                  <w:rPr>
                    <w:rFonts w:asciiTheme="minorHAnsi" w:eastAsiaTheme="minorEastAsia" w:hAnsiTheme="minorHAnsi"/>
                    <w:noProof/>
                    <w:sz w:val="22"/>
                    <w:lang w:eastAsia="cs-CZ"/>
                  </w:rPr>
                  <w:tab/>
                </w:r>
                <w:r w:rsidR="003606BA" w:rsidRPr="00D6671A">
                  <w:rPr>
                    <w:rStyle w:val="Hypertextovodkaz"/>
                    <w:noProof/>
                  </w:rPr>
                  <w:t>Formy a způsoby vedení předporodní přípravy</w:t>
                </w:r>
                <w:r w:rsidR="003606BA">
                  <w:rPr>
                    <w:noProof/>
                    <w:webHidden/>
                  </w:rPr>
                  <w:tab/>
                </w:r>
                <w:r w:rsidR="003606BA">
                  <w:rPr>
                    <w:noProof/>
                    <w:webHidden/>
                  </w:rPr>
                  <w:fldChar w:fldCharType="begin"/>
                </w:r>
                <w:r w:rsidR="003606BA">
                  <w:rPr>
                    <w:noProof/>
                    <w:webHidden/>
                  </w:rPr>
                  <w:instrText xml:space="preserve"> PAGEREF _Toc64381669 \h </w:instrText>
                </w:r>
                <w:r w:rsidR="003606BA">
                  <w:rPr>
                    <w:noProof/>
                    <w:webHidden/>
                  </w:rPr>
                </w:r>
                <w:r w:rsidR="003606BA">
                  <w:rPr>
                    <w:noProof/>
                    <w:webHidden/>
                  </w:rPr>
                  <w:fldChar w:fldCharType="separate"/>
                </w:r>
                <w:r w:rsidR="003606BA">
                  <w:rPr>
                    <w:noProof/>
                    <w:webHidden/>
                  </w:rPr>
                  <w:t>5</w:t>
                </w:r>
                <w:r w:rsidR="003606BA">
                  <w:rPr>
                    <w:noProof/>
                    <w:webHidden/>
                  </w:rPr>
                  <w:fldChar w:fldCharType="end"/>
                </w:r>
              </w:hyperlink>
            </w:p>
            <w:p w14:paraId="528F7196" w14:textId="1D0DE222" w:rsidR="003606BA" w:rsidRDefault="006D5ECD">
              <w:pPr>
                <w:pStyle w:val="Obsah3"/>
                <w:tabs>
                  <w:tab w:val="left" w:pos="1320"/>
                  <w:tab w:val="right" w:leader="dot" w:pos="8656"/>
                </w:tabs>
                <w:rPr>
                  <w:rFonts w:asciiTheme="minorHAnsi" w:eastAsiaTheme="minorEastAsia" w:hAnsiTheme="minorHAnsi"/>
                  <w:noProof/>
                  <w:sz w:val="22"/>
                  <w:lang w:eastAsia="cs-CZ"/>
                </w:rPr>
              </w:pPr>
              <w:hyperlink w:anchor="_Toc64381670" w:history="1">
                <w:r w:rsidR="003606BA" w:rsidRPr="00D6671A">
                  <w:rPr>
                    <w:rStyle w:val="Hypertextovodkaz"/>
                    <w:noProof/>
                  </w:rPr>
                  <w:t>1.1.3</w:t>
                </w:r>
                <w:r w:rsidR="003606BA">
                  <w:rPr>
                    <w:rFonts w:asciiTheme="minorHAnsi" w:eastAsiaTheme="minorEastAsia" w:hAnsiTheme="minorHAnsi"/>
                    <w:noProof/>
                    <w:sz w:val="22"/>
                    <w:lang w:eastAsia="cs-CZ"/>
                  </w:rPr>
                  <w:tab/>
                </w:r>
                <w:r w:rsidR="003606BA" w:rsidRPr="00D6671A">
                  <w:rPr>
                    <w:rStyle w:val="Hypertextovodkaz"/>
                    <w:noProof/>
                  </w:rPr>
                  <w:t>Užívané metody přípravy na porod</w:t>
                </w:r>
                <w:r w:rsidR="003606BA">
                  <w:rPr>
                    <w:noProof/>
                    <w:webHidden/>
                  </w:rPr>
                  <w:tab/>
                </w:r>
                <w:r w:rsidR="003606BA">
                  <w:rPr>
                    <w:noProof/>
                    <w:webHidden/>
                  </w:rPr>
                  <w:fldChar w:fldCharType="begin"/>
                </w:r>
                <w:r w:rsidR="003606BA">
                  <w:rPr>
                    <w:noProof/>
                    <w:webHidden/>
                  </w:rPr>
                  <w:instrText xml:space="preserve"> PAGEREF _Toc64381670 \h </w:instrText>
                </w:r>
                <w:r w:rsidR="003606BA">
                  <w:rPr>
                    <w:noProof/>
                    <w:webHidden/>
                  </w:rPr>
                </w:r>
                <w:r w:rsidR="003606BA">
                  <w:rPr>
                    <w:noProof/>
                    <w:webHidden/>
                  </w:rPr>
                  <w:fldChar w:fldCharType="separate"/>
                </w:r>
                <w:r w:rsidR="003606BA">
                  <w:rPr>
                    <w:noProof/>
                    <w:webHidden/>
                  </w:rPr>
                  <w:t>5</w:t>
                </w:r>
                <w:r w:rsidR="003606BA">
                  <w:rPr>
                    <w:noProof/>
                    <w:webHidden/>
                  </w:rPr>
                  <w:fldChar w:fldCharType="end"/>
                </w:r>
              </w:hyperlink>
            </w:p>
            <w:p w14:paraId="64057A21" w14:textId="0C3AE4C6" w:rsidR="003606BA" w:rsidRDefault="006D5ECD">
              <w:pPr>
                <w:pStyle w:val="Obsah3"/>
                <w:tabs>
                  <w:tab w:val="right" w:leader="dot" w:pos="8656"/>
                </w:tabs>
                <w:rPr>
                  <w:rFonts w:asciiTheme="minorHAnsi" w:eastAsiaTheme="minorEastAsia" w:hAnsiTheme="minorHAnsi"/>
                  <w:noProof/>
                  <w:sz w:val="22"/>
                  <w:lang w:eastAsia="cs-CZ"/>
                </w:rPr>
              </w:pPr>
              <w:hyperlink w:anchor="_Toc64381671" w:history="1">
                <w:r w:rsidR="003606BA" w:rsidRPr="00D6671A">
                  <w:rPr>
                    <w:rStyle w:val="Hypertextovodkaz"/>
                    <w:noProof/>
                  </w:rPr>
                  <w:t>1.1.4 Obsah jednotlivých lekcí</w:t>
                </w:r>
                <w:r w:rsidR="003606BA">
                  <w:rPr>
                    <w:noProof/>
                    <w:webHidden/>
                  </w:rPr>
                  <w:tab/>
                </w:r>
                <w:r w:rsidR="003606BA">
                  <w:rPr>
                    <w:noProof/>
                    <w:webHidden/>
                  </w:rPr>
                  <w:fldChar w:fldCharType="begin"/>
                </w:r>
                <w:r w:rsidR="003606BA">
                  <w:rPr>
                    <w:noProof/>
                    <w:webHidden/>
                  </w:rPr>
                  <w:instrText xml:space="preserve"> PAGEREF _Toc64381671 \h </w:instrText>
                </w:r>
                <w:r w:rsidR="003606BA">
                  <w:rPr>
                    <w:noProof/>
                    <w:webHidden/>
                  </w:rPr>
                </w:r>
                <w:r w:rsidR="003606BA">
                  <w:rPr>
                    <w:noProof/>
                    <w:webHidden/>
                  </w:rPr>
                  <w:fldChar w:fldCharType="separate"/>
                </w:r>
                <w:r w:rsidR="003606BA">
                  <w:rPr>
                    <w:noProof/>
                    <w:webHidden/>
                  </w:rPr>
                  <w:t>6</w:t>
                </w:r>
                <w:r w:rsidR="003606BA">
                  <w:rPr>
                    <w:noProof/>
                    <w:webHidden/>
                  </w:rPr>
                  <w:fldChar w:fldCharType="end"/>
                </w:r>
              </w:hyperlink>
            </w:p>
            <w:p w14:paraId="412B40BE" w14:textId="4DF7D9D5" w:rsidR="003606BA" w:rsidRDefault="006D5ECD">
              <w:pPr>
                <w:pStyle w:val="Obsah2"/>
                <w:tabs>
                  <w:tab w:val="left" w:pos="880"/>
                  <w:tab w:val="right" w:leader="dot" w:pos="8656"/>
                </w:tabs>
                <w:rPr>
                  <w:rFonts w:asciiTheme="minorHAnsi" w:eastAsiaTheme="minorEastAsia" w:hAnsiTheme="minorHAnsi"/>
                  <w:noProof/>
                  <w:sz w:val="22"/>
                  <w:lang w:eastAsia="cs-CZ"/>
                </w:rPr>
              </w:pPr>
              <w:hyperlink w:anchor="_Toc64381672" w:history="1">
                <w:r w:rsidR="003606BA" w:rsidRPr="00D6671A">
                  <w:rPr>
                    <w:rStyle w:val="Hypertextovodkaz"/>
                    <w:noProof/>
                  </w:rPr>
                  <w:t>1.2</w:t>
                </w:r>
                <w:r w:rsidR="003606BA">
                  <w:rPr>
                    <w:rFonts w:asciiTheme="minorHAnsi" w:eastAsiaTheme="minorEastAsia" w:hAnsiTheme="minorHAnsi"/>
                    <w:noProof/>
                    <w:sz w:val="22"/>
                    <w:lang w:eastAsia="cs-CZ"/>
                  </w:rPr>
                  <w:tab/>
                </w:r>
                <w:r w:rsidR="003606BA" w:rsidRPr="00D6671A">
                  <w:rPr>
                    <w:rStyle w:val="Hypertextovodkaz"/>
                    <w:noProof/>
                  </w:rPr>
                  <w:t>Předporodní období</w:t>
                </w:r>
                <w:r w:rsidR="003606BA">
                  <w:rPr>
                    <w:noProof/>
                    <w:webHidden/>
                  </w:rPr>
                  <w:tab/>
                </w:r>
                <w:r w:rsidR="003606BA">
                  <w:rPr>
                    <w:noProof/>
                    <w:webHidden/>
                  </w:rPr>
                  <w:fldChar w:fldCharType="begin"/>
                </w:r>
                <w:r w:rsidR="003606BA">
                  <w:rPr>
                    <w:noProof/>
                    <w:webHidden/>
                  </w:rPr>
                  <w:instrText xml:space="preserve"> PAGEREF _Toc64381672 \h </w:instrText>
                </w:r>
                <w:r w:rsidR="003606BA">
                  <w:rPr>
                    <w:noProof/>
                    <w:webHidden/>
                  </w:rPr>
                </w:r>
                <w:r w:rsidR="003606BA">
                  <w:rPr>
                    <w:noProof/>
                    <w:webHidden/>
                  </w:rPr>
                  <w:fldChar w:fldCharType="separate"/>
                </w:r>
                <w:r w:rsidR="003606BA">
                  <w:rPr>
                    <w:noProof/>
                    <w:webHidden/>
                  </w:rPr>
                  <w:t>8</w:t>
                </w:r>
                <w:r w:rsidR="003606BA">
                  <w:rPr>
                    <w:noProof/>
                    <w:webHidden/>
                  </w:rPr>
                  <w:fldChar w:fldCharType="end"/>
                </w:r>
              </w:hyperlink>
            </w:p>
            <w:p w14:paraId="335FA36C" w14:textId="37623CCB" w:rsidR="003606BA" w:rsidRDefault="006D5ECD">
              <w:pPr>
                <w:pStyle w:val="Obsah3"/>
                <w:tabs>
                  <w:tab w:val="left" w:pos="1320"/>
                  <w:tab w:val="right" w:leader="dot" w:pos="8656"/>
                </w:tabs>
                <w:rPr>
                  <w:rFonts w:asciiTheme="minorHAnsi" w:eastAsiaTheme="minorEastAsia" w:hAnsiTheme="minorHAnsi"/>
                  <w:noProof/>
                  <w:sz w:val="22"/>
                  <w:lang w:eastAsia="cs-CZ"/>
                </w:rPr>
              </w:pPr>
              <w:hyperlink w:anchor="_Toc64381673" w:history="1">
                <w:r w:rsidR="003606BA" w:rsidRPr="00D6671A">
                  <w:rPr>
                    <w:rStyle w:val="Hypertextovodkaz"/>
                    <w:noProof/>
                  </w:rPr>
                  <w:t>1.2.1</w:t>
                </w:r>
                <w:r w:rsidR="003606BA">
                  <w:rPr>
                    <w:rFonts w:asciiTheme="minorHAnsi" w:eastAsiaTheme="minorEastAsia" w:hAnsiTheme="minorHAnsi"/>
                    <w:noProof/>
                    <w:sz w:val="22"/>
                    <w:lang w:eastAsia="cs-CZ"/>
                  </w:rPr>
                  <w:tab/>
                </w:r>
                <w:r w:rsidR="003606BA" w:rsidRPr="00D6671A">
                  <w:rPr>
                    <w:rStyle w:val="Hypertextovodkaz"/>
                    <w:noProof/>
                  </w:rPr>
                  <w:t>Projevy předporodního období</w:t>
                </w:r>
                <w:r w:rsidR="003606BA">
                  <w:rPr>
                    <w:noProof/>
                    <w:webHidden/>
                  </w:rPr>
                  <w:tab/>
                </w:r>
                <w:r w:rsidR="003606BA">
                  <w:rPr>
                    <w:noProof/>
                    <w:webHidden/>
                  </w:rPr>
                  <w:fldChar w:fldCharType="begin"/>
                </w:r>
                <w:r w:rsidR="003606BA">
                  <w:rPr>
                    <w:noProof/>
                    <w:webHidden/>
                  </w:rPr>
                  <w:instrText xml:space="preserve"> PAGEREF _Toc64381673 \h </w:instrText>
                </w:r>
                <w:r w:rsidR="003606BA">
                  <w:rPr>
                    <w:noProof/>
                    <w:webHidden/>
                  </w:rPr>
                </w:r>
                <w:r w:rsidR="003606BA">
                  <w:rPr>
                    <w:noProof/>
                    <w:webHidden/>
                  </w:rPr>
                  <w:fldChar w:fldCharType="separate"/>
                </w:r>
                <w:r w:rsidR="003606BA">
                  <w:rPr>
                    <w:noProof/>
                    <w:webHidden/>
                  </w:rPr>
                  <w:t>9</w:t>
                </w:r>
                <w:r w:rsidR="003606BA">
                  <w:rPr>
                    <w:noProof/>
                    <w:webHidden/>
                  </w:rPr>
                  <w:fldChar w:fldCharType="end"/>
                </w:r>
              </w:hyperlink>
            </w:p>
            <w:p w14:paraId="770D3D5F" w14:textId="0A69F377" w:rsidR="003606BA" w:rsidRDefault="006D5ECD">
              <w:pPr>
                <w:pStyle w:val="Obsah3"/>
                <w:tabs>
                  <w:tab w:val="left" w:pos="1320"/>
                  <w:tab w:val="right" w:leader="dot" w:pos="8656"/>
                </w:tabs>
                <w:rPr>
                  <w:rFonts w:asciiTheme="minorHAnsi" w:eastAsiaTheme="minorEastAsia" w:hAnsiTheme="minorHAnsi"/>
                  <w:noProof/>
                  <w:sz w:val="22"/>
                  <w:lang w:eastAsia="cs-CZ"/>
                </w:rPr>
              </w:pPr>
              <w:hyperlink w:anchor="_Toc64381674" w:history="1">
                <w:r w:rsidR="003606BA" w:rsidRPr="00D6671A">
                  <w:rPr>
                    <w:rStyle w:val="Hypertextovodkaz"/>
                    <w:noProof/>
                  </w:rPr>
                  <w:t>1.2.2</w:t>
                </w:r>
                <w:r w:rsidR="003606BA">
                  <w:rPr>
                    <w:rFonts w:asciiTheme="minorHAnsi" w:eastAsiaTheme="minorEastAsia" w:hAnsiTheme="minorHAnsi"/>
                    <w:noProof/>
                    <w:sz w:val="22"/>
                    <w:lang w:eastAsia="cs-CZ"/>
                  </w:rPr>
                  <w:tab/>
                </w:r>
                <w:r w:rsidR="003606BA" w:rsidRPr="00D6671A">
                  <w:rPr>
                    <w:rStyle w:val="Hypertextovodkaz"/>
                    <w:noProof/>
                  </w:rPr>
                  <w:t>Známky blížícího se porodu</w:t>
                </w:r>
                <w:r w:rsidR="003606BA">
                  <w:rPr>
                    <w:noProof/>
                    <w:webHidden/>
                  </w:rPr>
                  <w:tab/>
                </w:r>
                <w:r w:rsidR="003606BA">
                  <w:rPr>
                    <w:noProof/>
                    <w:webHidden/>
                  </w:rPr>
                  <w:fldChar w:fldCharType="begin"/>
                </w:r>
                <w:r w:rsidR="003606BA">
                  <w:rPr>
                    <w:noProof/>
                    <w:webHidden/>
                  </w:rPr>
                  <w:instrText xml:space="preserve"> PAGEREF _Toc64381674 \h </w:instrText>
                </w:r>
                <w:r w:rsidR="003606BA">
                  <w:rPr>
                    <w:noProof/>
                    <w:webHidden/>
                  </w:rPr>
                </w:r>
                <w:r w:rsidR="003606BA">
                  <w:rPr>
                    <w:noProof/>
                    <w:webHidden/>
                  </w:rPr>
                  <w:fldChar w:fldCharType="separate"/>
                </w:r>
                <w:r w:rsidR="003606BA">
                  <w:rPr>
                    <w:noProof/>
                    <w:webHidden/>
                  </w:rPr>
                  <w:t>9</w:t>
                </w:r>
                <w:r w:rsidR="003606BA">
                  <w:rPr>
                    <w:noProof/>
                    <w:webHidden/>
                  </w:rPr>
                  <w:fldChar w:fldCharType="end"/>
                </w:r>
              </w:hyperlink>
            </w:p>
            <w:p w14:paraId="51F86F3B" w14:textId="79BBB932" w:rsidR="003606BA" w:rsidRDefault="006D5ECD">
              <w:pPr>
                <w:pStyle w:val="Obsah1"/>
                <w:tabs>
                  <w:tab w:val="left" w:pos="480"/>
                  <w:tab w:val="right" w:leader="dot" w:pos="8656"/>
                </w:tabs>
                <w:rPr>
                  <w:rFonts w:asciiTheme="minorHAnsi" w:eastAsiaTheme="minorEastAsia" w:hAnsiTheme="minorHAnsi"/>
                  <w:caps w:val="0"/>
                  <w:noProof/>
                  <w:sz w:val="22"/>
                  <w:lang w:eastAsia="cs-CZ"/>
                </w:rPr>
              </w:pPr>
              <w:hyperlink w:anchor="_Toc64381675" w:history="1">
                <w:r w:rsidR="003606BA" w:rsidRPr="00D6671A">
                  <w:rPr>
                    <w:rStyle w:val="Hypertextovodkaz"/>
                    <w:noProof/>
                  </w:rPr>
                  <w:t>2</w:t>
                </w:r>
                <w:r w:rsidR="003606BA">
                  <w:rPr>
                    <w:rFonts w:asciiTheme="minorHAnsi" w:eastAsiaTheme="minorEastAsia" w:hAnsiTheme="minorHAnsi"/>
                    <w:caps w:val="0"/>
                    <w:noProof/>
                    <w:sz w:val="22"/>
                    <w:lang w:eastAsia="cs-CZ"/>
                  </w:rPr>
                  <w:tab/>
                </w:r>
                <w:r w:rsidR="003606BA" w:rsidRPr="00D6671A">
                  <w:rPr>
                    <w:rStyle w:val="Hypertextovodkaz"/>
                    <w:noProof/>
                  </w:rPr>
                  <w:t>Pedagogicko didaktické poznámky</w:t>
                </w:r>
                <w:r w:rsidR="003606BA">
                  <w:rPr>
                    <w:noProof/>
                    <w:webHidden/>
                  </w:rPr>
                  <w:tab/>
                </w:r>
                <w:r w:rsidR="003606BA">
                  <w:rPr>
                    <w:noProof/>
                    <w:webHidden/>
                  </w:rPr>
                  <w:fldChar w:fldCharType="begin"/>
                </w:r>
                <w:r w:rsidR="003606BA">
                  <w:rPr>
                    <w:noProof/>
                    <w:webHidden/>
                  </w:rPr>
                  <w:instrText xml:space="preserve"> PAGEREF _Toc64381675 \h </w:instrText>
                </w:r>
                <w:r w:rsidR="003606BA">
                  <w:rPr>
                    <w:noProof/>
                    <w:webHidden/>
                  </w:rPr>
                </w:r>
                <w:r w:rsidR="003606BA">
                  <w:rPr>
                    <w:noProof/>
                    <w:webHidden/>
                  </w:rPr>
                  <w:fldChar w:fldCharType="separate"/>
                </w:r>
                <w:r w:rsidR="003606BA">
                  <w:rPr>
                    <w:noProof/>
                    <w:webHidden/>
                  </w:rPr>
                  <w:t>10</w:t>
                </w:r>
                <w:r w:rsidR="003606BA">
                  <w:rPr>
                    <w:noProof/>
                    <w:webHidden/>
                  </w:rPr>
                  <w:fldChar w:fldCharType="end"/>
                </w:r>
              </w:hyperlink>
            </w:p>
            <w:p w14:paraId="42CFFEE1" w14:textId="30CD00E0" w:rsidR="003606BA" w:rsidRDefault="006D5ECD">
              <w:pPr>
                <w:pStyle w:val="Obsah1"/>
                <w:tabs>
                  <w:tab w:val="right" w:leader="dot" w:pos="8656"/>
                </w:tabs>
                <w:rPr>
                  <w:rFonts w:asciiTheme="minorHAnsi" w:eastAsiaTheme="minorEastAsia" w:hAnsiTheme="minorHAnsi"/>
                  <w:caps w:val="0"/>
                  <w:noProof/>
                  <w:sz w:val="22"/>
                  <w:lang w:eastAsia="cs-CZ"/>
                </w:rPr>
              </w:pPr>
              <w:hyperlink w:anchor="_Toc64381676" w:history="1">
                <w:r w:rsidR="003606BA" w:rsidRPr="00D6671A">
                  <w:rPr>
                    <w:rStyle w:val="Hypertextovodkaz"/>
                    <w:noProof/>
                  </w:rPr>
                  <w:t>Použitá Literatura</w:t>
                </w:r>
                <w:r w:rsidR="003606BA">
                  <w:rPr>
                    <w:noProof/>
                    <w:webHidden/>
                  </w:rPr>
                  <w:tab/>
                </w:r>
                <w:r w:rsidR="003606BA">
                  <w:rPr>
                    <w:noProof/>
                    <w:webHidden/>
                  </w:rPr>
                  <w:fldChar w:fldCharType="begin"/>
                </w:r>
                <w:r w:rsidR="003606BA">
                  <w:rPr>
                    <w:noProof/>
                    <w:webHidden/>
                  </w:rPr>
                  <w:instrText xml:space="preserve"> PAGEREF _Toc64381676 \h </w:instrText>
                </w:r>
                <w:r w:rsidR="003606BA">
                  <w:rPr>
                    <w:noProof/>
                    <w:webHidden/>
                  </w:rPr>
                </w:r>
                <w:r w:rsidR="003606BA">
                  <w:rPr>
                    <w:noProof/>
                    <w:webHidden/>
                  </w:rPr>
                  <w:fldChar w:fldCharType="separate"/>
                </w:r>
                <w:r w:rsidR="003606BA">
                  <w:rPr>
                    <w:noProof/>
                    <w:webHidden/>
                  </w:rPr>
                  <w:t>12</w:t>
                </w:r>
                <w:r w:rsidR="003606BA">
                  <w:rPr>
                    <w:noProof/>
                    <w:webHidden/>
                  </w:rPr>
                  <w:fldChar w:fldCharType="end"/>
                </w:r>
              </w:hyperlink>
            </w:p>
            <w:p w14:paraId="4071CC6A" w14:textId="1FCCC283" w:rsidR="003606BA" w:rsidRDefault="006D5ECD">
              <w:pPr>
                <w:pStyle w:val="Obsah1"/>
                <w:tabs>
                  <w:tab w:val="right" w:leader="dot" w:pos="8656"/>
                </w:tabs>
                <w:rPr>
                  <w:rFonts w:asciiTheme="minorHAnsi" w:eastAsiaTheme="minorEastAsia" w:hAnsiTheme="minorHAnsi"/>
                  <w:caps w:val="0"/>
                  <w:noProof/>
                  <w:sz w:val="22"/>
                  <w:lang w:eastAsia="cs-CZ"/>
                </w:rPr>
              </w:pPr>
              <w:hyperlink w:anchor="_Toc64381677" w:history="1">
                <w:r w:rsidR="003606BA" w:rsidRPr="00D6671A">
                  <w:rPr>
                    <w:rStyle w:val="Hypertextovodkaz"/>
                    <w:noProof/>
                  </w:rPr>
                  <w:t>Přehled dostupných ikon</w:t>
                </w:r>
                <w:r w:rsidR="003606BA">
                  <w:rPr>
                    <w:noProof/>
                    <w:webHidden/>
                  </w:rPr>
                  <w:tab/>
                </w:r>
                <w:r w:rsidR="003606BA">
                  <w:rPr>
                    <w:noProof/>
                    <w:webHidden/>
                  </w:rPr>
                  <w:fldChar w:fldCharType="begin"/>
                </w:r>
                <w:r w:rsidR="003606BA">
                  <w:rPr>
                    <w:noProof/>
                    <w:webHidden/>
                  </w:rPr>
                  <w:instrText xml:space="preserve"> PAGEREF _Toc64381677 \h </w:instrText>
                </w:r>
                <w:r w:rsidR="003606BA">
                  <w:rPr>
                    <w:noProof/>
                    <w:webHidden/>
                  </w:rPr>
                </w:r>
                <w:r w:rsidR="003606BA">
                  <w:rPr>
                    <w:noProof/>
                    <w:webHidden/>
                  </w:rPr>
                  <w:fldChar w:fldCharType="separate"/>
                </w:r>
                <w:r w:rsidR="003606BA">
                  <w:rPr>
                    <w:noProof/>
                    <w:webHidden/>
                  </w:rPr>
                  <w:t>13</w:t>
                </w:r>
                <w:r w:rsidR="003606BA">
                  <w:rPr>
                    <w:noProof/>
                    <w:webHidden/>
                  </w:rPr>
                  <w:fldChar w:fldCharType="end"/>
                </w:r>
              </w:hyperlink>
            </w:p>
            <w:p w14:paraId="462741A1" w14:textId="376FC6E2" w:rsidR="005633CC" w:rsidRDefault="005633CC">
              <w:r>
                <w:rPr>
                  <w:b/>
                  <w:bCs/>
                </w:rPr>
                <w:fldChar w:fldCharType="end"/>
              </w:r>
            </w:p>
          </w:sdtContent>
        </w:sdt>
      </w:sdtContent>
    </w:sdt>
    <w:p w14:paraId="6B0D9514" w14:textId="6AC37ED5" w:rsidR="00B60DC8" w:rsidRPr="001B16A5" w:rsidRDefault="00B60DC8">
      <w:pPr>
        <w:rPr>
          <w:b/>
        </w:rPr>
      </w:pP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77777777" w:rsidR="0041362C" w:rsidRDefault="006D5ECD" w:rsidP="002976F6">
          <w:pPr>
            <w:sectPr w:rsidR="0041362C" w:rsidSect="006A4C4F">
              <w:headerReference w:type="even" r:id="rId17"/>
              <w:headerReference w:type="default" r:id="rId18"/>
              <w:footerReference w:type="even" r:id="rId19"/>
              <w:footerReference w:type="default" r:id="rId20"/>
              <w:pgSz w:w="11906" w:h="16838" w:code="9"/>
              <w:pgMar w:top="1440" w:right="1440" w:bottom="1440" w:left="1800" w:header="709" w:footer="709" w:gutter="0"/>
              <w:cols w:space="708"/>
              <w:formProt w:val="0"/>
              <w:docGrid w:linePitch="360"/>
            </w:sectPr>
          </w:pPr>
        </w:p>
      </w:sdtContent>
    </w:sdt>
    <w:p w14:paraId="1831F3CD" w14:textId="0934EDEB" w:rsidR="00F27CDE" w:rsidRDefault="000521DF" w:rsidP="00E503D1">
      <w:pPr>
        <w:pStyle w:val="Nadpis1"/>
      </w:pPr>
      <w:bookmarkStart w:id="0" w:name="_Toc64381666"/>
      <w:r>
        <w:rPr>
          <w:noProof/>
        </w:rPr>
        <w:lastRenderedPageBreak/>
        <w:t xml:space="preserve">předporodní příprava </w:t>
      </w:r>
      <w:r w:rsidR="00F16054">
        <w:rPr>
          <w:noProof/>
        </w:rPr>
        <w:t>těhotných žen</w:t>
      </w:r>
      <w:bookmarkEnd w:id="0"/>
    </w:p>
    <w:p w14:paraId="05A244B5" w14:textId="468D1002" w:rsidR="00213E90" w:rsidRPr="004B005B" w:rsidRDefault="00213E90" w:rsidP="00213E90">
      <w:pPr>
        <w:pStyle w:val="parNadpisPrvkuCerveny"/>
      </w:pPr>
      <w:r w:rsidRPr="004B005B">
        <w:t>Průvodce studiem</w:t>
      </w:r>
      <w:r>
        <w:t xml:space="preserve"> – studijní předpoklady</w:t>
      </w:r>
    </w:p>
    <w:p w14:paraId="3D327F23"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573F21DA" wp14:editId="2C029704">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C917441" w14:textId="4DBF3CFA" w:rsidR="00E503D1" w:rsidRDefault="00E503D1" w:rsidP="00E503D1">
      <w:pPr>
        <w:pStyle w:val="Tlotextu"/>
      </w:pPr>
      <w:r>
        <w:t>Materiál je určen studentkám oboru porodní asistence Slezské univerzity v prostředí IS SLU.</w:t>
      </w:r>
    </w:p>
    <w:p w14:paraId="0325B16B" w14:textId="39BD7712" w:rsidR="00E503D1" w:rsidRPr="00534553" w:rsidRDefault="00E503D1" w:rsidP="00E503D1">
      <w:pPr>
        <w:pStyle w:val="Tlotextu"/>
      </w:pPr>
      <w:r>
        <w:t>Video svým z</w:t>
      </w:r>
      <w:r w:rsidR="000521DF">
        <w:t>am</w:t>
      </w:r>
      <w:r w:rsidR="00534553">
        <w:t>ě</w:t>
      </w:r>
      <w:r w:rsidR="000521DF">
        <w:t xml:space="preserve">řením na téma </w:t>
      </w:r>
      <w:r w:rsidR="000521DF" w:rsidRPr="00534553">
        <w:t>Předporodní příprava</w:t>
      </w:r>
      <w:r w:rsidRPr="00534553">
        <w:t xml:space="preserve"> </w:t>
      </w:r>
      <w:r w:rsidR="00534553" w:rsidRPr="00534553">
        <w:t>slouží jako návod k vytvoření kurzů předporodní přípravy</w:t>
      </w:r>
      <w:r w:rsidR="00534553">
        <w:t>.</w:t>
      </w:r>
    </w:p>
    <w:p w14:paraId="55444212" w14:textId="4D0AFDF5" w:rsidR="00213E90" w:rsidRPr="00534553" w:rsidRDefault="00E503D1" w:rsidP="00EE14D9">
      <w:pPr>
        <w:pStyle w:val="Tlotextu"/>
      </w:pPr>
      <w:r w:rsidRPr="00E503D1">
        <w:t xml:space="preserve">Základní předpoklady: </w:t>
      </w:r>
      <w:r w:rsidR="00534553" w:rsidRPr="00534553">
        <w:t>znalost těhotenství, vývoje plodu, předporodního období, porodních dob, období šestinedělí, znalost manipulace s novorozencem.</w:t>
      </w:r>
    </w:p>
    <w:p w14:paraId="36A79D02" w14:textId="77777777" w:rsidR="00213E90" w:rsidRDefault="00213E90" w:rsidP="00213E90">
      <w:pPr>
        <w:pStyle w:val="parUkonceniPrvku"/>
      </w:pPr>
    </w:p>
    <w:p w14:paraId="0C912574" w14:textId="5B199493" w:rsidR="0044632C" w:rsidRPr="004B005B" w:rsidRDefault="0044632C" w:rsidP="004B005B">
      <w:pPr>
        <w:pStyle w:val="parNadpisPrvkuCerveny"/>
      </w:pPr>
      <w:r w:rsidRPr="004B005B">
        <w:t xml:space="preserve">Rychlý </w:t>
      </w:r>
      <w:r w:rsidR="00213E90">
        <w:t xml:space="preserve">náhled </w:t>
      </w:r>
      <w:r w:rsidR="008F55D1">
        <w:t>studijního materiálu</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3CC278" w14:textId="2DCDC7E3" w:rsidR="00CF098A" w:rsidRPr="007C460C" w:rsidRDefault="007C460C" w:rsidP="00EE14D9">
      <w:pPr>
        <w:pStyle w:val="Tlotextu"/>
        <w:rPr>
          <w:color w:val="FF0000"/>
        </w:rPr>
      </w:pPr>
      <w:r>
        <w:t>Video – 4</w:t>
      </w:r>
      <w:r w:rsidR="001C6CCC">
        <w:t>. č</w:t>
      </w:r>
      <w:r w:rsidR="00EE14D9">
        <w:t xml:space="preserve">ást se </w:t>
      </w:r>
      <w:r w:rsidR="00534553" w:rsidRPr="00534553">
        <w:t>zaměřuje na pře</w:t>
      </w:r>
      <w:r w:rsidR="002C1E21">
        <w:t>dporodní přípravu těhotných žen a předporodní období.</w:t>
      </w:r>
    </w:p>
    <w:p w14:paraId="62C42C51" w14:textId="77777777" w:rsidR="00B76054" w:rsidRDefault="00B76054" w:rsidP="00B76054">
      <w:pPr>
        <w:pStyle w:val="parUkonceniPrvku"/>
      </w:pPr>
    </w:p>
    <w:p w14:paraId="1AE50542" w14:textId="7D86AA75" w:rsidR="0044632C" w:rsidRPr="004B005B" w:rsidRDefault="0044632C" w:rsidP="004B005B">
      <w:pPr>
        <w:pStyle w:val="parNadpisPrvkuCerveny"/>
      </w:pPr>
      <w:r w:rsidRPr="004B005B">
        <w:t xml:space="preserve">Cíle </w:t>
      </w:r>
      <w:r w:rsidR="008F55D1" w:rsidRPr="008F55D1">
        <w:t>STUDIJNÍHO MATERIÁLU</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F851C80" w14:textId="28A5F69A" w:rsidR="00A803C2" w:rsidRPr="00650DCA" w:rsidRDefault="00EE14D9" w:rsidP="008F55D1">
      <w:pPr>
        <w:pStyle w:val="parOdrazky01"/>
      </w:pPr>
      <w:r w:rsidRPr="00650DCA">
        <w:t>definování</w:t>
      </w:r>
      <w:r w:rsidR="00534553" w:rsidRPr="00650DCA">
        <w:t xml:space="preserve"> pojmu předporodní příprava</w:t>
      </w:r>
      <w:r w:rsidR="00DB6EF9" w:rsidRPr="00650DCA">
        <w:t>;</w:t>
      </w:r>
    </w:p>
    <w:p w14:paraId="6024F21F" w14:textId="1E67DAFF" w:rsidR="00DB6EF9" w:rsidRPr="00650DCA" w:rsidRDefault="00EE14D9" w:rsidP="008F55D1">
      <w:pPr>
        <w:pStyle w:val="parOdrazky01"/>
      </w:pPr>
      <w:r w:rsidRPr="00650DCA">
        <w:t>vysvětlení</w:t>
      </w:r>
      <w:r w:rsidR="00650DCA" w:rsidRPr="00650DCA">
        <w:t xml:space="preserve"> forem a způsobů předporodní přípravy</w:t>
      </w:r>
      <w:r w:rsidR="00DB6EF9" w:rsidRPr="00650DCA">
        <w:t>;</w:t>
      </w:r>
    </w:p>
    <w:p w14:paraId="40614B5E" w14:textId="024683FE" w:rsidR="00DB6EF9" w:rsidRPr="00650DCA" w:rsidRDefault="00EE14D9" w:rsidP="008F55D1">
      <w:pPr>
        <w:pStyle w:val="parOdrazky01"/>
      </w:pPr>
      <w:r w:rsidRPr="00650DCA">
        <w:t>popsání</w:t>
      </w:r>
      <w:r w:rsidR="00650DCA" w:rsidRPr="00650DCA">
        <w:t xml:space="preserve"> jednotlivých metod přípravy na porod</w:t>
      </w:r>
      <w:r w:rsidR="00DB6EF9" w:rsidRPr="00650DCA">
        <w:t>;</w:t>
      </w:r>
    </w:p>
    <w:p w14:paraId="179E4B5E" w14:textId="36ADDE96" w:rsidR="001C6CCC" w:rsidRDefault="00EE14D9" w:rsidP="00650DCA">
      <w:pPr>
        <w:pStyle w:val="parOdrazky01"/>
      </w:pPr>
      <w:r w:rsidRPr="00650DCA">
        <w:t>definování</w:t>
      </w:r>
      <w:r w:rsidR="00650DCA" w:rsidRPr="00650DCA">
        <w:t xml:space="preserve"> obsahu jednotli</w:t>
      </w:r>
      <w:r w:rsidR="002C1E21">
        <w:t>vých lekcí předporodní přípravy;</w:t>
      </w:r>
    </w:p>
    <w:p w14:paraId="517CAAB6" w14:textId="20973A29" w:rsidR="002C1E21" w:rsidRDefault="002C1E21" w:rsidP="00650DCA">
      <w:pPr>
        <w:pStyle w:val="parOdrazky01"/>
      </w:pPr>
      <w:r>
        <w:t>definování předporodního období;</w:t>
      </w:r>
    </w:p>
    <w:p w14:paraId="4740EB7F" w14:textId="649EF442" w:rsidR="002C1E21" w:rsidRPr="00650DCA" w:rsidRDefault="002C1E21" w:rsidP="00650DCA">
      <w:pPr>
        <w:pStyle w:val="parOdrazky01"/>
      </w:pPr>
      <w:r>
        <w:t>popsání známek blížícího se porodu.</w:t>
      </w:r>
    </w:p>
    <w:p w14:paraId="6BAF6FA3" w14:textId="77777777" w:rsidR="001C6CCC" w:rsidRDefault="001C6CCC" w:rsidP="001C6CCC">
      <w:pPr>
        <w:pStyle w:val="parOdrazky01"/>
        <w:numPr>
          <w:ilvl w:val="0"/>
          <w:numId w:val="0"/>
        </w:numPr>
        <w:ind w:left="641"/>
      </w:pPr>
    </w:p>
    <w:p w14:paraId="297D33AD" w14:textId="77777777" w:rsidR="00CF098A" w:rsidRPr="00CF098A" w:rsidRDefault="00CF098A" w:rsidP="00CF098A">
      <w:pPr>
        <w:pStyle w:val="parUkonceniPrvku"/>
      </w:pPr>
    </w:p>
    <w:p w14:paraId="74059878" w14:textId="1AF482CF" w:rsidR="0044632C" w:rsidRPr="004B005B" w:rsidRDefault="0044632C" w:rsidP="004B005B">
      <w:pPr>
        <w:pStyle w:val="parNadpisPrvkuCerveny"/>
      </w:pPr>
      <w:r w:rsidRPr="004B005B">
        <w:t xml:space="preserve">Klíčová </w:t>
      </w:r>
      <w:r w:rsidR="008F55D1" w:rsidRPr="008F55D1">
        <w:t>STUDIJNÍHO MATERIÁLU</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BCBD89F" w14:textId="706254A7" w:rsidR="00CF098A" w:rsidRPr="00534553" w:rsidRDefault="00534553" w:rsidP="00EE14D9">
      <w:pPr>
        <w:pStyle w:val="Tlotextu"/>
      </w:pPr>
      <w:r w:rsidRPr="00534553">
        <w:t>Předporodní příprava, formy a způsoby předporodní přípravy, metody přípravy na porod, o</w:t>
      </w:r>
      <w:r w:rsidR="002C1E21">
        <w:t>bsah lekcí předporodní přípravy; předporodní období.</w:t>
      </w:r>
    </w:p>
    <w:p w14:paraId="00DBEE30" w14:textId="547DAB6A" w:rsidR="00B76054" w:rsidRDefault="00B76054" w:rsidP="00B76054">
      <w:pPr>
        <w:pStyle w:val="parUkonceniPrvku"/>
      </w:pPr>
    </w:p>
    <w:p w14:paraId="26315EA0" w14:textId="77777777" w:rsidR="008F55D1" w:rsidRPr="004B005B" w:rsidRDefault="008F55D1" w:rsidP="008F55D1">
      <w:pPr>
        <w:pStyle w:val="parNadpisPrvkuCerveny"/>
      </w:pPr>
      <w:r w:rsidRPr="004B005B">
        <w:lastRenderedPageBreak/>
        <w:t>Čas potřebný ke studiu</w:t>
      </w:r>
    </w:p>
    <w:p w14:paraId="4F07F2EC" w14:textId="77777777" w:rsidR="008F55D1" w:rsidRDefault="008F55D1" w:rsidP="008F55D1">
      <w:pPr>
        <w:framePr w:w="624" w:h="624" w:hRule="exact" w:hSpace="170" w:wrap="around" w:vAnchor="text" w:hAnchor="page" w:xAlign="outside" w:y="-622" w:anchorLock="1"/>
        <w:jc w:val="both"/>
      </w:pPr>
      <w:r>
        <w:rPr>
          <w:noProof/>
          <w:lang w:eastAsia="cs-CZ"/>
        </w:rPr>
        <w:drawing>
          <wp:inline distT="0" distB="0" distL="0" distR="0" wp14:anchorId="012DA272" wp14:editId="4EBD8D89">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FF168E" w14:textId="734CD2EE" w:rsidR="008F55D1" w:rsidRDefault="00B75879" w:rsidP="008F55D1">
      <w:pPr>
        <w:pStyle w:val="Tlotextu"/>
      </w:pPr>
      <w:r>
        <w:t>Stopáž studijního materiálu:</w:t>
      </w:r>
      <w:r w:rsidR="00F16054">
        <w:t xml:space="preserve"> 22:16 minut</w:t>
      </w:r>
    </w:p>
    <w:p w14:paraId="01D620B5" w14:textId="5B56513E" w:rsidR="00CF098A" w:rsidRPr="00EE14D9" w:rsidRDefault="00EE14D9" w:rsidP="00EE14D9">
      <w:pPr>
        <w:pStyle w:val="Tlotextu"/>
      </w:pPr>
      <w:r>
        <w:t>Doporučený čas ke studiu:</w:t>
      </w:r>
      <w:r w:rsidR="009D2BCA">
        <w:t xml:space="preserve"> 60 minut</w:t>
      </w:r>
    </w:p>
    <w:p w14:paraId="1B114916" w14:textId="77777777" w:rsidR="008F55D1" w:rsidRDefault="008F55D1" w:rsidP="008F55D1">
      <w:pPr>
        <w:pStyle w:val="parUkonceniPrvku"/>
      </w:pPr>
    </w:p>
    <w:p w14:paraId="72EBE687" w14:textId="20D716D0" w:rsidR="00213E90" w:rsidRPr="004B005B" w:rsidRDefault="00213E90" w:rsidP="00213E90">
      <w:pPr>
        <w:pStyle w:val="parNadpisPrvkuOranzovy"/>
      </w:pPr>
      <w:r w:rsidRPr="004B005B">
        <w:t>Další zdroje</w:t>
      </w:r>
      <w:r>
        <w:t xml:space="preserve"> – doporučená literatura</w:t>
      </w:r>
    </w:p>
    <w:p w14:paraId="5EF7AE58"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7925E909" wp14:editId="3E69EEAA">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B75F5A4" w14:textId="12860143" w:rsidR="009D2BCA" w:rsidRPr="0059433E" w:rsidRDefault="00456030" w:rsidP="00456030">
      <w:pPr>
        <w:pStyle w:val="Tlotextu"/>
        <w:ind w:firstLine="0"/>
      </w:pPr>
      <w:r w:rsidRPr="00456030">
        <w:t>PAŘÍZEK, A. Kniha o těhotenství a dítěti. Praha: Galén, 2009. ISBN 978-80-7262-653-3.</w:t>
      </w:r>
    </w:p>
    <w:p w14:paraId="12379398" w14:textId="77777777" w:rsidR="00213E90" w:rsidRDefault="00213E90" w:rsidP="00213E90">
      <w:pPr>
        <w:pStyle w:val="parUkonceniPrvku"/>
      </w:pPr>
    </w:p>
    <w:p w14:paraId="430D8A54" w14:textId="7F9C7365" w:rsidR="00213E90" w:rsidRDefault="00456030" w:rsidP="00213E90">
      <w:pPr>
        <w:pStyle w:val="parNadpisPrvkuOranzovy"/>
      </w:pPr>
      <w:r>
        <w:rPr>
          <w:noProof/>
          <w:lang w:eastAsia="cs-CZ"/>
        </w:rPr>
        <w:drawing>
          <wp:anchor distT="0" distB="0" distL="114300" distR="114300" simplePos="0" relativeHeight="251661312" behindDoc="0" locked="0" layoutInCell="1" allowOverlap="1" wp14:anchorId="0792A5A3" wp14:editId="3003E7B9">
            <wp:simplePos x="0" y="0"/>
            <wp:positionH relativeFrom="column">
              <wp:posOffset>-488315</wp:posOffset>
            </wp:positionH>
            <wp:positionV relativeFrom="paragraph">
              <wp:posOffset>5715</wp:posOffset>
            </wp:positionV>
            <wp:extent cx="381635" cy="381635"/>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14:sizeRelH relativeFrom="page">
              <wp14:pctWidth>0</wp14:pctWidth>
            </wp14:sizeRelH>
            <wp14:sizeRelV relativeFrom="page">
              <wp14:pctHeight>0</wp14:pctHeight>
            </wp14:sizeRelV>
          </wp:anchor>
        </w:drawing>
      </w:r>
      <w:r w:rsidR="00213E90" w:rsidRPr="004B005B">
        <w:t>Další zdroje</w:t>
      </w:r>
      <w:r w:rsidR="00213E90">
        <w:t xml:space="preserve"> – rozšiřující literatura</w:t>
      </w:r>
    </w:p>
    <w:p w14:paraId="4121ADAC" w14:textId="77777777" w:rsidR="00456030" w:rsidRDefault="00456030" w:rsidP="006D5ECD">
      <w:pPr>
        <w:pStyle w:val="Tlotextu"/>
        <w:ind w:firstLine="0"/>
      </w:pPr>
      <w:bookmarkStart w:id="1" w:name="_GoBack"/>
      <w:bookmarkEnd w:id="1"/>
      <w:r>
        <w:t>LEIFER, G. Úvod do porodnického a pediatrického ošetřovatelství. Praha: Grada Pu-blishing, a.s., 2004. ISBN 80-247-0668-7.</w:t>
      </w:r>
    </w:p>
    <w:p w14:paraId="79808072" w14:textId="05C8B38A" w:rsidR="00213E90" w:rsidRDefault="00213E90" w:rsidP="00213E90">
      <w:pPr>
        <w:framePr w:w="624" w:h="624" w:hRule="exact" w:hSpace="170" w:wrap="around" w:vAnchor="text" w:hAnchor="page" w:xAlign="outside" w:y="-622" w:anchorLock="1"/>
        <w:jc w:val="both"/>
      </w:pPr>
    </w:p>
    <w:p w14:paraId="4D623D53" w14:textId="77777777" w:rsidR="009D2BCA" w:rsidRDefault="009D2BCA" w:rsidP="00DB6EF9">
      <w:pPr>
        <w:pStyle w:val="parUkonceniPrvku"/>
        <w:ind w:firstLine="0"/>
      </w:pPr>
    </w:p>
    <w:p w14:paraId="73910C89" w14:textId="77777777" w:rsidR="00456030" w:rsidRPr="00456030" w:rsidRDefault="00456030" w:rsidP="00456030">
      <w:pPr>
        <w:pStyle w:val="Tlotextu"/>
        <w:ind w:firstLine="0"/>
      </w:pPr>
    </w:p>
    <w:p w14:paraId="18079A77" w14:textId="211FBF52" w:rsidR="006C7E5D" w:rsidRDefault="007C460C" w:rsidP="006C7E5D">
      <w:pPr>
        <w:pStyle w:val="Nadpis2"/>
      </w:pPr>
      <w:bookmarkStart w:id="2" w:name="_Toc64381667"/>
      <w:r>
        <w:t>Cíle předporodní přípravy</w:t>
      </w:r>
      <w:bookmarkEnd w:id="2"/>
    </w:p>
    <w:p w14:paraId="59FB5DCA" w14:textId="58B10C1A" w:rsidR="007C460C" w:rsidRPr="007C460C" w:rsidRDefault="007C460C" w:rsidP="007C460C">
      <w:pPr>
        <w:pStyle w:val="Tlotextu"/>
      </w:pPr>
      <w:r w:rsidRPr="007C460C">
        <w:t>Hlavním cílem moderní přípravy k porodu je odstranění negativních emocí, jako je úzkost a strach z porodu. Důležitým úkolem je, aby si ž</w:t>
      </w:r>
      <w:r>
        <w:t xml:space="preserve">ena vytvořila reálný postoj </w:t>
      </w:r>
      <w:r w:rsidRPr="007C460C">
        <w:t>k těhotenství a porodu na základě kvalitních a pravdivých informací.</w:t>
      </w:r>
      <w:r>
        <w:t xml:space="preserve"> </w:t>
      </w:r>
      <w:r w:rsidRPr="007C460C">
        <w:t>Cílem kurzů by měla být příprava na fyziologický porod.</w:t>
      </w:r>
    </w:p>
    <w:p w14:paraId="7D4761AA" w14:textId="3EFB0E75" w:rsidR="0041532B" w:rsidRPr="0041532B" w:rsidRDefault="0041532B" w:rsidP="0041532B">
      <w:pPr>
        <w:pStyle w:val="Nadpis3"/>
      </w:pPr>
      <w:bookmarkStart w:id="3" w:name="_Toc64381668"/>
      <w:bookmarkStart w:id="4" w:name="_Ref496517263"/>
      <w:bookmarkStart w:id="5" w:name="_Ref496517279"/>
      <w:bookmarkStart w:id="6" w:name="_Ref496517289"/>
      <w:r w:rsidRPr="00C1479C">
        <w:t>základní</w:t>
      </w:r>
      <w:r>
        <w:t xml:space="preserve"> klady přípravy na porod patří</w:t>
      </w:r>
      <w:bookmarkEnd w:id="3"/>
    </w:p>
    <w:p w14:paraId="367ABA08" w14:textId="7C20DFEB" w:rsidR="0041532B" w:rsidRPr="00C1479C" w:rsidRDefault="0041532B" w:rsidP="0041532B">
      <w:pPr>
        <w:pStyle w:val="Odstavecseseznamem"/>
        <w:widowControl w:val="0"/>
        <w:numPr>
          <w:ilvl w:val="0"/>
          <w:numId w:val="10"/>
        </w:numPr>
        <w:tabs>
          <w:tab w:val="left" w:pos="296"/>
        </w:tabs>
        <w:autoSpaceDE w:val="0"/>
        <w:autoSpaceDN w:val="0"/>
        <w:spacing w:before="1" w:after="0" w:line="240" w:lineRule="auto"/>
        <w:ind w:hanging="180"/>
        <w:contextualSpacing w:val="0"/>
        <w:jc w:val="both"/>
        <w:rPr>
          <w:rFonts w:ascii="Symbol" w:hAnsi="Symbol"/>
        </w:rPr>
      </w:pPr>
      <w:r>
        <w:t xml:space="preserve">snížení </w:t>
      </w:r>
      <w:r w:rsidRPr="00C1479C">
        <w:t>porodní bolesti a</w:t>
      </w:r>
      <w:r w:rsidRPr="00C1479C">
        <w:rPr>
          <w:spacing w:val="-7"/>
        </w:rPr>
        <w:t xml:space="preserve"> </w:t>
      </w:r>
      <w:r w:rsidRPr="00C1479C">
        <w:t>úzkost</w:t>
      </w:r>
    </w:p>
    <w:p w14:paraId="1D3FA7BD" w14:textId="77777777" w:rsidR="0041532B" w:rsidRPr="00C1479C" w:rsidRDefault="0041532B" w:rsidP="0041532B">
      <w:pPr>
        <w:pStyle w:val="Odstavecseseznamem"/>
        <w:widowControl w:val="0"/>
        <w:numPr>
          <w:ilvl w:val="0"/>
          <w:numId w:val="10"/>
        </w:numPr>
        <w:tabs>
          <w:tab w:val="left" w:pos="296"/>
        </w:tabs>
        <w:autoSpaceDE w:val="0"/>
        <w:autoSpaceDN w:val="0"/>
        <w:spacing w:before="138" w:after="0" w:line="240" w:lineRule="auto"/>
        <w:ind w:hanging="180"/>
        <w:contextualSpacing w:val="0"/>
        <w:jc w:val="both"/>
        <w:rPr>
          <w:rFonts w:ascii="Symbol" w:hAnsi="Symbol"/>
        </w:rPr>
      </w:pPr>
      <w:r w:rsidRPr="00C1479C">
        <w:t>snížení nutnosti aplikace léků během</w:t>
      </w:r>
      <w:r w:rsidRPr="00C1479C">
        <w:rPr>
          <w:spacing w:val="-11"/>
        </w:rPr>
        <w:t xml:space="preserve"> </w:t>
      </w:r>
      <w:r w:rsidRPr="00C1479C">
        <w:t>porodu</w:t>
      </w:r>
    </w:p>
    <w:p w14:paraId="680E2DC5" w14:textId="77777777" w:rsidR="0041532B" w:rsidRPr="0041532B" w:rsidRDefault="0041532B" w:rsidP="0041532B">
      <w:pPr>
        <w:pStyle w:val="Odstavecseseznamem"/>
        <w:widowControl w:val="0"/>
        <w:numPr>
          <w:ilvl w:val="0"/>
          <w:numId w:val="10"/>
        </w:numPr>
        <w:tabs>
          <w:tab w:val="left" w:pos="296"/>
        </w:tabs>
        <w:autoSpaceDE w:val="0"/>
        <w:autoSpaceDN w:val="0"/>
        <w:spacing w:before="138" w:after="0" w:line="240" w:lineRule="auto"/>
        <w:ind w:hanging="180"/>
        <w:contextualSpacing w:val="0"/>
        <w:jc w:val="both"/>
        <w:rPr>
          <w:rFonts w:ascii="Symbol" w:hAnsi="Symbol"/>
        </w:rPr>
      </w:pPr>
      <w:r w:rsidRPr="00C1479C">
        <w:t>zkrácení doby</w:t>
      </w:r>
      <w:r w:rsidRPr="00C1479C">
        <w:rPr>
          <w:spacing w:val="-7"/>
        </w:rPr>
        <w:t xml:space="preserve"> </w:t>
      </w:r>
      <w:r w:rsidRPr="00C1479C">
        <w:t>porodu</w:t>
      </w:r>
    </w:p>
    <w:p w14:paraId="217DD6B8" w14:textId="02FED1CF" w:rsidR="0041532B" w:rsidRPr="0041532B" w:rsidRDefault="0041532B" w:rsidP="0041532B">
      <w:pPr>
        <w:pStyle w:val="Odstavecseseznamem"/>
        <w:widowControl w:val="0"/>
        <w:numPr>
          <w:ilvl w:val="0"/>
          <w:numId w:val="10"/>
        </w:numPr>
        <w:tabs>
          <w:tab w:val="left" w:pos="296"/>
        </w:tabs>
        <w:autoSpaceDE w:val="0"/>
        <w:autoSpaceDN w:val="0"/>
        <w:spacing w:before="138" w:after="0" w:line="240" w:lineRule="auto"/>
        <w:ind w:hanging="180"/>
        <w:contextualSpacing w:val="0"/>
        <w:jc w:val="both"/>
        <w:rPr>
          <w:rFonts w:ascii="Symbol" w:hAnsi="Symbol"/>
        </w:rPr>
      </w:pPr>
      <w:r w:rsidRPr="00C1479C">
        <w:t>zvýší se sebekontrola</w:t>
      </w:r>
      <w:r w:rsidRPr="0041532B">
        <w:rPr>
          <w:spacing w:val="-6"/>
        </w:rPr>
        <w:t xml:space="preserve"> </w:t>
      </w:r>
      <w:r w:rsidRPr="00C1479C">
        <w:t>rodičky</w:t>
      </w:r>
    </w:p>
    <w:p w14:paraId="73A325A9" w14:textId="62CE5777" w:rsidR="0041532B" w:rsidRPr="00C1479C" w:rsidRDefault="0041532B" w:rsidP="0041532B">
      <w:pPr>
        <w:pStyle w:val="Odstavecseseznamem"/>
        <w:widowControl w:val="0"/>
        <w:numPr>
          <w:ilvl w:val="0"/>
          <w:numId w:val="10"/>
        </w:numPr>
        <w:tabs>
          <w:tab w:val="left" w:pos="296"/>
        </w:tabs>
        <w:autoSpaceDE w:val="0"/>
        <w:autoSpaceDN w:val="0"/>
        <w:spacing w:before="137" w:after="0" w:line="240" w:lineRule="auto"/>
        <w:ind w:hanging="180"/>
        <w:contextualSpacing w:val="0"/>
        <w:jc w:val="both"/>
        <w:rPr>
          <w:rFonts w:ascii="Symbol" w:hAnsi="Symbol"/>
        </w:rPr>
      </w:pPr>
      <w:r>
        <w:t xml:space="preserve">žena má větší </w:t>
      </w:r>
      <w:r w:rsidRPr="00C1479C">
        <w:t>radost ze spolupráce s</w:t>
      </w:r>
      <w:r w:rsidRPr="00C1479C">
        <w:rPr>
          <w:spacing w:val="-13"/>
        </w:rPr>
        <w:t xml:space="preserve"> </w:t>
      </w:r>
      <w:r w:rsidRPr="00C1479C">
        <w:t>partnerem</w:t>
      </w:r>
    </w:p>
    <w:p w14:paraId="54E8B5E9" w14:textId="59EA01FA" w:rsidR="0041532B" w:rsidRPr="00C1479C" w:rsidRDefault="0041532B" w:rsidP="0041532B">
      <w:pPr>
        <w:pStyle w:val="Odstavecseseznamem"/>
        <w:widowControl w:val="0"/>
        <w:numPr>
          <w:ilvl w:val="0"/>
          <w:numId w:val="10"/>
        </w:numPr>
        <w:tabs>
          <w:tab w:val="left" w:pos="296"/>
        </w:tabs>
        <w:autoSpaceDE w:val="0"/>
        <w:autoSpaceDN w:val="0"/>
        <w:spacing w:before="137" w:after="0" w:line="240" w:lineRule="auto"/>
        <w:ind w:hanging="180"/>
        <w:contextualSpacing w:val="0"/>
        <w:jc w:val="both"/>
        <w:rPr>
          <w:rFonts w:ascii="Symbol" w:hAnsi="Symbol"/>
        </w:rPr>
      </w:pPr>
      <w:r>
        <w:t xml:space="preserve">dochází k navození pozitivního </w:t>
      </w:r>
      <w:r w:rsidRPr="00C1479C">
        <w:t>vztahu k</w:t>
      </w:r>
      <w:r w:rsidRPr="00C1479C">
        <w:rPr>
          <w:spacing w:val="-6"/>
        </w:rPr>
        <w:t xml:space="preserve"> </w:t>
      </w:r>
      <w:r w:rsidRPr="00C1479C">
        <w:t>dítěti</w:t>
      </w:r>
    </w:p>
    <w:p w14:paraId="564FC675" w14:textId="16EBB405" w:rsidR="0041532B" w:rsidRDefault="0041532B" w:rsidP="0041532B">
      <w:pPr>
        <w:pStyle w:val="Nadpis3"/>
      </w:pPr>
      <w:bookmarkStart w:id="7" w:name="_Toc64381669"/>
      <w:r>
        <w:lastRenderedPageBreak/>
        <w:t>Formy a způsoby vedení předporodní přípravy</w:t>
      </w:r>
      <w:bookmarkEnd w:id="7"/>
    </w:p>
    <w:p w14:paraId="6B65DD82" w14:textId="2FE91502" w:rsidR="0041532B" w:rsidRDefault="0041532B" w:rsidP="0041532B">
      <w:pPr>
        <w:pStyle w:val="Tlotextu"/>
      </w:pPr>
      <w:r w:rsidRPr="0041532B">
        <w:t>Příprav</w:t>
      </w:r>
      <w:r>
        <w:t xml:space="preserve">a těhotných obsahuje minimálně 6 devadesátiminutových </w:t>
      </w:r>
      <w:r w:rsidRPr="0041532B">
        <w:t>lek</w:t>
      </w:r>
      <w:r>
        <w:t xml:space="preserve">cí, </w:t>
      </w:r>
      <w:r w:rsidRPr="0041532B">
        <w:t>z nichž první dvě lekce probíhají v první polovině těhotenství a další 4 lekce po 32. týdnu těhotenství. Optimální model předporodní přípravy vychází ze snahy o celostně pojatou těhotenskou, porodní a částečně i rodičovskou psychoprofylaxi. Těhotné ženy jsou rozděleny do skupinek, nebo může příprava probíhat individuálně.</w:t>
      </w:r>
    </w:p>
    <w:p w14:paraId="2B160821" w14:textId="23D14826" w:rsidR="0041532B" w:rsidRDefault="0041532B" w:rsidP="0041532B">
      <w:pPr>
        <w:pStyle w:val="Tlotextu"/>
      </w:pPr>
      <w:r>
        <w:t>Skupinová příprava</w:t>
      </w:r>
      <w:r w:rsidR="008758C9">
        <w:t xml:space="preserve"> - </w:t>
      </w:r>
      <w:r w:rsidR="008758C9" w:rsidRPr="008758C9">
        <w:t xml:space="preserve">ideálním počtem </w:t>
      </w:r>
      <w:r w:rsidR="008758C9">
        <w:t xml:space="preserve">ve skupině je 8 žen. Maximální </w:t>
      </w:r>
      <w:r w:rsidR="008758C9" w:rsidRPr="008758C9">
        <w:t>přijatelný po</w:t>
      </w:r>
      <w:r w:rsidR="008758C9">
        <w:t xml:space="preserve">čet je 12 žen v jedné skupině. </w:t>
      </w:r>
      <w:r w:rsidR="008758C9" w:rsidRPr="008758C9">
        <w:t xml:space="preserve">Nejvhodnější je vést lekci formou diskuse a besedy, prostřednictvím kterých jsou probrána všechna témata dané hodiny. Neplnohodnotné řešení je náhrada diskuse přednáškou. Poslední čtyři lekce obsahují praktický nácvik chování při porodu. Proto je vhodné, aby </w:t>
      </w:r>
      <w:r w:rsidR="008758C9">
        <w:t xml:space="preserve">měla každá těhotná žena </w:t>
      </w:r>
      <w:r w:rsidR="008758C9" w:rsidRPr="008758C9">
        <w:t>k dispozici žíněnku a pohodlný oděv. Podle dané tématiky je ideální pozvat na lekci odborníky příslušného oboru, například pediatra, dětské sestry nebo gynekologa. Za průběh těchto lekcí však stále odpovídá porodní asistentka a př</w:t>
      </w:r>
      <w:r w:rsidR="008758C9">
        <w:t>i lekci musí být p</w:t>
      </w:r>
      <w:r w:rsidR="008758C9" w:rsidRPr="008758C9">
        <w:t>řítomna. Doporučuje se použití názorných pomůcek, vhodné je také promítání videofilmů, které ukazují průběh první a druhé doby porodní, nebo například techniku kojení. Videofilmy by však měly být pouze praktickým doplňkem přípravy. V rámci kurzu je vhodná prohlídka porodního sálu. Dalšími doporu</w:t>
      </w:r>
      <w:r w:rsidR="008758C9">
        <w:t xml:space="preserve">čovanými </w:t>
      </w:r>
      <w:r w:rsidR="008758C9" w:rsidRPr="008758C9">
        <w:t>doplňky jsou těhotenská jóga, plavání, relaxace, těhotenský tělocvik, či aromaterapie. O způsobu vedení nadstavbové úrovně předporodní přípravy rozhoduje gynekolog popřípadě psycholog, kteří přípravu vedou.</w:t>
      </w:r>
    </w:p>
    <w:p w14:paraId="0742AC90" w14:textId="002B01EF" w:rsidR="0041532B" w:rsidRDefault="0041532B" w:rsidP="0041532B">
      <w:pPr>
        <w:pStyle w:val="Tlotextu"/>
      </w:pPr>
      <w:r>
        <w:t>Individuální příprava</w:t>
      </w:r>
      <w:r w:rsidR="008758C9">
        <w:t xml:space="preserve"> - je forma přípravy, kterou</w:t>
      </w:r>
      <w:r w:rsidR="008758C9" w:rsidRPr="008758C9">
        <w:t xml:space="preserve"> využívají ženy, které se rozhodly rodit doma. Provádí ji porodní asistentka formou rozhovoru, konzultace, popřípadě praktického cvičení. Žena by měla být poučena o tom, co ji v průběhu porodu čeká a jak by se měla na porod připravit.</w:t>
      </w:r>
    </w:p>
    <w:p w14:paraId="0CF5CD13" w14:textId="3256B2C5" w:rsidR="008758C9" w:rsidRDefault="008758C9" w:rsidP="008758C9">
      <w:pPr>
        <w:pStyle w:val="Nadpis3"/>
      </w:pPr>
      <w:bookmarkStart w:id="8" w:name="_Toc64381670"/>
      <w:r>
        <w:t>Užívané metody přípravy na porod</w:t>
      </w:r>
      <w:bookmarkEnd w:id="8"/>
    </w:p>
    <w:p w14:paraId="5F4C7B93" w14:textId="3509A227" w:rsidR="008758C9" w:rsidRDefault="008758C9" w:rsidP="008758C9">
      <w:pPr>
        <w:pStyle w:val="Tlotextu"/>
      </w:pPr>
      <w:r>
        <w:t>Porodní asistentka má možnost vést kurz předporodní přípravy několika styly.</w:t>
      </w:r>
    </w:p>
    <w:p w14:paraId="058E3258" w14:textId="13440F0A" w:rsidR="008758C9" w:rsidRDefault="008758C9" w:rsidP="008758C9">
      <w:pPr>
        <w:pStyle w:val="Tlotextu"/>
      </w:pPr>
      <w:r w:rsidRPr="008758C9">
        <w:rPr>
          <w:b/>
        </w:rPr>
        <w:t xml:space="preserve">Přednáška </w:t>
      </w:r>
      <w:r>
        <w:t>patří mezi metody, které můžeme použít v případě, že není možné organizovat diskusi, je vhodná pro vícerodičky, které si chtějí porodní průběh pouze připomenout. Prostřednictvím přednášky je možno rychle poskytnout rodičům informace a je dostačující v případě, že ženy již mají všeobecné informace o průběhu porodu, které čerpají z literatury. Pokud se přednášky zbytečně protahují, můžou být nudné a nezáživné. Přednášet může porodní asistentka, nebo odborník daného tématu.</w:t>
      </w:r>
    </w:p>
    <w:p w14:paraId="065A7845" w14:textId="1F678A84" w:rsidR="008758C9" w:rsidRDefault="008758C9" w:rsidP="008758C9">
      <w:pPr>
        <w:pStyle w:val="Tlotextu"/>
      </w:pPr>
      <w:r w:rsidRPr="008758C9">
        <w:rPr>
          <w:b/>
        </w:rPr>
        <w:t>Audiovizuální metoda</w:t>
      </w:r>
      <w:r>
        <w:t xml:space="preserve"> je metoda, kterou se podávají informace promítáním videofilmů, kdy po zhlédnutí může přínos informací podstatně zlepšit diskusi na předmětné téma. Porodní asistentka se na promítání videofilmů připraví tím způsobem, že film nejdříve zhlédne, doplní svým komentářem jí vybrané zajímavé pasáže a připraví se na možné </w:t>
      </w:r>
      <w:r>
        <w:lastRenderedPageBreak/>
        <w:t>dotazy ze strany účastnic kurzu. Takhle připravena pak promítne těhotným ženám daný videofilm, který vhodně doplní svými poznámkami a komentářem.</w:t>
      </w:r>
    </w:p>
    <w:p w14:paraId="2E20BA38" w14:textId="57A91EC1" w:rsidR="008758C9" w:rsidRDefault="008758C9" w:rsidP="008758C9">
      <w:pPr>
        <w:pStyle w:val="Tlotextu"/>
      </w:pPr>
      <w:r w:rsidRPr="008758C9">
        <w:rPr>
          <w:b/>
        </w:rPr>
        <w:t>Diskuse</w:t>
      </w:r>
      <w:r>
        <w:t xml:space="preserve"> je zaměřená na řešení problémů. Jedná se o skupinovou komunikaci, vedenou porodní asistentkou s těhotnými ženami. Zde porodní asistentka navodí určitý problém a umožní těhotným ženám podělit se o názory, pocity a myšlenky týkající se určitého tématu.  Ženy využívají vlastního myšlení a s</w:t>
      </w:r>
      <w:r w:rsidR="002460DB">
        <w:t xml:space="preserve">eznamují se i </w:t>
      </w:r>
      <w:r>
        <w:t>s odlišnými názory na danou věc. V této metodě se rozvíjí vědomosti a praktické zkušenosti získané v jednotlivých lekcích. Metoda je využívána v průběhu celého programu v rozmanitých skupinách.</w:t>
      </w:r>
    </w:p>
    <w:p w14:paraId="3894D1FB" w14:textId="42C0F556" w:rsidR="008758C9" w:rsidRDefault="008758C9" w:rsidP="008758C9">
      <w:pPr>
        <w:pStyle w:val="Tlotextu"/>
      </w:pPr>
      <w:r w:rsidRPr="008758C9">
        <w:rPr>
          <w:b/>
        </w:rPr>
        <w:t>Praktický nácvik</w:t>
      </w:r>
      <w:r>
        <w:t xml:space="preserve"> je vhodné využít po nabytí teoretických vědomostí účastnic kurzů.  </w:t>
      </w:r>
      <w:r w:rsidR="002460DB">
        <w:t>U</w:t>
      </w:r>
      <w:r>
        <w:t>možní konkrétně se seznámit s určitou problematikou. Jde o praktický nácvik úkonů, kterými se určité lekce zabývají, například nácvik dýchání, relaxace, péče o novorozence.</w:t>
      </w:r>
    </w:p>
    <w:p w14:paraId="5CBAEC79" w14:textId="75E0EE69" w:rsidR="00456030" w:rsidRDefault="00456030" w:rsidP="00456030">
      <w:pPr>
        <w:pStyle w:val="Nadpis3"/>
        <w:numPr>
          <w:ilvl w:val="0"/>
          <w:numId w:val="0"/>
        </w:numPr>
      </w:pPr>
      <w:bookmarkStart w:id="9" w:name="_Toc64381671"/>
      <w:r>
        <w:t>1.1.4 Obsah jednotlivých lekcí</w:t>
      </w:r>
      <w:bookmarkEnd w:id="9"/>
    </w:p>
    <w:p w14:paraId="65D7E503" w14:textId="77777777" w:rsidR="00456030" w:rsidRPr="00456030" w:rsidRDefault="00456030" w:rsidP="00456030">
      <w:pPr>
        <w:pStyle w:val="Tlotextu"/>
        <w:rPr>
          <w:b/>
        </w:rPr>
      </w:pPr>
      <w:r w:rsidRPr="00456030">
        <w:rPr>
          <w:b/>
        </w:rPr>
        <w:t>I.</w:t>
      </w:r>
      <w:r w:rsidRPr="00456030">
        <w:rPr>
          <w:b/>
        </w:rPr>
        <w:tab/>
        <w:t>lekce</w:t>
      </w:r>
    </w:p>
    <w:p w14:paraId="267992E9" w14:textId="73B0E82A" w:rsidR="00456030" w:rsidRDefault="00456030" w:rsidP="00456030">
      <w:pPr>
        <w:pStyle w:val="Tlotextu"/>
      </w:pPr>
      <w:r>
        <w:t>•</w:t>
      </w:r>
      <w:r>
        <w:tab/>
        <w:t>cíl psychologické přípravy těhotných žen</w:t>
      </w:r>
    </w:p>
    <w:p w14:paraId="2105C0EC" w14:textId="77777777" w:rsidR="00456030" w:rsidRDefault="00456030" w:rsidP="00456030">
      <w:pPr>
        <w:pStyle w:val="Tlotextu"/>
      </w:pPr>
      <w:r>
        <w:t>•</w:t>
      </w:r>
      <w:r>
        <w:tab/>
        <w:t>termín porodu</w:t>
      </w:r>
    </w:p>
    <w:p w14:paraId="74C6F420" w14:textId="77777777" w:rsidR="00456030" w:rsidRDefault="00456030" w:rsidP="00456030">
      <w:pPr>
        <w:pStyle w:val="Tlotextu"/>
      </w:pPr>
      <w:r>
        <w:t>•</w:t>
      </w:r>
      <w:r>
        <w:tab/>
        <w:t>doplňující rady pro období těhotenství</w:t>
      </w:r>
    </w:p>
    <w:p w14:paraId="0F905A07" w14:textId="77777777" w:rsidR="00456030" w:rsidRDefault="00456030" w:rsidP="00456030">
      <w:pPr>
        <w:pStyle w:val="Tlotextu"/>
      </w:pPr>
      <w:r>
        <w:t>•</w:t>
      </w:r>
      <w:r>
        <w:tab/>
        <w:t>tělesné a psychické změny v těhotenství</w:t>
      </w:r>
    </w:p>
    <w:p w14:paraId="2FDA6F53" w14:textId="50CC32A5" w:rsidR="00456030" w:rsidRDefault="00456030" w:rsidP="00456030">
      <w:pPr>
        <w:pStyle w:val="Tlotextu"/>
      </w:pPr>
      <w:r>
        <w:t>•</w:t>
      </w:r>
      <w:r>
        <w:tab/>
        <w:t>výživa, oblékání, životospráva v těhotenství</w:t>
      </w:r>
    </w:p>
    <w:p w14:paraId="69ED8024" w14:textId="77777777" w:rsidR="00456030" w:rsidRDefault="00456030" w:rsidP="00456030">
      <w:pPr>
        <w:pStyle w:val="Tlotextu"/>
      </w:pPr>
      <w:r>
        <w:t>•</w:t>
      </w:r>
      <w:r>
        <w:tab/>
        <w:t>zvládání zdravotních komplikací</w:t>
      </w:r>
    </w:p>
    <w:p w14:paraId="5759DFBC" w14:textId="77777777" w:rsidR="00456030" w:rsidRDefault="00456030" w:rsidP="00456030">
      <w:pPr>
        <w:pStyle w:val="Tlotextu"/>
      </w:pPr>
      <w:r>
        <w:t>•</w:t>
      </w:r>
      <w:r>
        <w:tab/>
        <w:t>lékařská péče o těhotnou ženu</w:t>
      </w:r>
    </w:p>
    <w:p w14:paraId="2DE91666" w14:textId="6B212207" w:rsidR="00456030" w:rsidRDefault="00456030" w:rsidP="00456030">
      <w:pPr>
        <w:pStyle w:val="Tlotextu"/>
      </w:pPr>
      <w:r>
        <w:t>•</w:t>
      </w:r>
      <w:r>
        <w:tab/>
        <w:t xml:space="preserve">prenatální diagnostika, </w:t>
      </w:r>
      <w:r w:rsidR="00534553">
        <w:t xml:space="preserve">prenatální </w:t>
      </w:r>
      <w:r>
        <w:t>vyšetření</w:t>
      </w:r>
    </w:p>
    <w:p w14:paraId="620D1E7F" w14:textId="30D04D1D" w:rsidR="00456030" w:rsidRDefault="00456030" w:rsidP="00456030">
      <w:pPr>
        <w:pStyle w:val="Tlotextu"/>
      </w:pPr>
      <w:r>
        <w:t>•</w:t>
      </w:r>
      <w:r>
        <w:tab/>
      </w:r>
      <w:r w:rsidR="00534553">
        <w:t>prenatální vývoj</w:t>
      </w:r>
      <w:r>
        <w:t xml:space="preserve"> dítěte</w:t>
      </w:r>
    </w:p>
    <w:p w14:paraId="2C57C701" w14:textId="77777777" w:rsidR="00456030" w:rsidRDefault="00456030" w:rsidP="00456030">
      <w:pPr>
        <w:pStyle w:val="Tlotextu"/>
      </w:pPr>
      <w:r>
        <w:t>•</w:t>
      </w:r>
      <w:r>
        <w:tab/>
        <w:t>poznatky prenatální psychologie</w:t>
      </w:r>
    </w:p>
    <w:p w14:paraId="284D60D9" w14:textId="10EF1C68" w:rsidR="00456030" w:rsidRDefault="00456030" w:rsidP="00456030">
      <w:pPr>
        <w:pStyle w:val="Tlotextu"/>
      </w:pPr>
      <w:r>
        <w:t>•</w:t>
      </w:r>
      <w:r>
        <w:tab/>
        <w:t>právní ochrana a hmotné zabezpečení v těhotenství a mateřství</w:t>
      </w:r>
    </w:p>
    <w:p w14:paraId="40218DC2" w14:textId="77777777" w:rsidR="00456030" w:rsidRDefault="00456030" w:rsidP="00456030">
      <w:pPr>
        <w:pStyle w:val="Tlotextu"/>
      </w:pPr>
    </w:p>
    <w:p w14:paraId="3B893814" w14:textId="77777777" w:rsidR="00456030" w:rsidRPr="00456030" w:rsidRDefault="00456030" w:rsidP="00456030">
      <w:pPr>
        <w:pStyle w:val="Tlotextu"/>
        <w:rPr>
          <w:b/>
        </w:rPr>
      </w:pPr>
      <w:r w:rsidRPr="00456030">
        <w:rPr>
          <w:b/>
        </w:rPr>
        <w:t>II.</w:t>
      </w:r>
      <w:r w:rsidRPr="00456030">
        <w:rPr>
          <w:b/>
        </w:rPr>
        <w:tab/>
        <w:t>lekce</w:t>
      </w:r>
    </w:p>
    <w:p w14:paraId="1A39298A" w14:textId="77777777" w:rsidR="00456030" w:rsidRDefault="00456030" w:rsidP="00456030">
      <w:pPr>
        <w:pStyle w:val="Tlotextu"/>
      </w:pPr>
      <w:r>
        <w:t>•</w:t>
      </w:r>
      <w:r>
        <w:tab/>
        <w:t>redukce strachu z porodu</w:t>
      </w:r>
    </w:p>
    <w:p w14:paraId="1DFB578B" w14:textId="77777777" w:rsidR="00456030" w:rsidRDefault="00456030" w:rsidP="00456030">
      <w:pPr>
        <w:pStyle w:val="Tlotextu"/>
      </w:pPr>
      <w:r>
        <w:t>•</w:t>
      </w:r>
      <w:r>
        <w:tab/>
        <w:t>vnímání bolesti, možnosti jejího ovlivnění - nácvik, posílení sebedůvěry</w:t>
      </w:r>
    </w:p>
    <w:p w14:paraId="77CDA4A5" w14:textId="05DA99F2" w:rsidR="00456030" w:rsidRDefault="00456030" w:rsidP="00456030">
      <w:pPr>
        <w:pStyle w:val="Tlotextu"/>
      </w:pPr>
      <w:r>
        <w:t>•</w:t>
      </w:r>
      <w:r>
        <w:tab/>
        <w:t xml:space="preserve">přístup k porodu jako k pozitivnímu životnímu zážitku </w:t>
      </w:r>
    </w:p>
    <w:p w14:paraId="27324A79" w14:textId="00F0F3CC" w:rsidR="00456030" w:rsidRDefault="00456030" w:rsidP="00456030">
      <w:pPr>
        <w:pStyle w:val="Tlotextu"/>
      </w:pPr>
      <w:r>
        <w:t>•</w:t>
      </w:r>
      <w:r>
        <w:tab/>
        <w:t>vnímání vlastního těla a pos</w:t>
      </w:r>
      <w:r w:rsidR="00534553">
        <w:t>ílení sebedůvěry</w:t>
      </w:r>
    </w:p>
    <w:p w14:paraId="4F5FD999" w14:textId="77777777" w:rsidR="00456030" w:rsidRDefault="00456030" w:rsidP="00456030">
      <w:pPr>
        <w:pStyle w:val="Tlotextu"/>
      </w:pPr>
      <w:r>
        <w:t>•</w:t>
      </w:r>
      <w:r>
        <w:tab/>
        <w:t>schopnost orientace v nové životní situaci</w:t>
      </w:r>
    </w:p>
    <w:p w14:paraId="2B2BB406" w14:textId="77777777" w:rsidR="00456030" w:rsidRDefault="00456030" w:rsidP="00456030">
      <w:pPr>
        <w:pStyle w:val="Tlotextu"/>
      </w:pPr>
      <w:r>
        <w:t>•</w:t>
      </w:r>
      <w:r>
        <w:tab/>
        <w:t>možnost navázání sociálních kontaktů s jinými nastávajícími rodiči</w:t>
      </w:r>
    </w:p>
    <w:p w14:paraId="46A6242B" w14:textId="77777777" w:rsidR="00456030" w:rsidRDefault="00456030" w:rsidP="00456030">
      <w:pPr>
        <w:pStyle w:val="Tlotextu"/>
      </w:pPr>
      <w:r>
        <w:t>•</w:t>
      </w:r>
      <w:r>
        <w:tab/>
        <w:t>informace o možnostech spolupráce rodičky a jejího partnera s porodní asistentkou</w:t>
      </w:r>
    </w:p>
    <w:p w14:paraId="7647782D" w14:textId="6285B13E" w:rsidR="00456030" w:rsidRDefault="00456030" w:rsidP="00456030">
      <w:pPr>
        <w:pStyle w:val="Tlotextu"/>
      </w:pPr>
      <w:r>
        <w:t>•</w:t>
      </w:r>
      <w:r>
        <w:tab/>
        <w:t>nefarmakologické a farmakologické tlumení bolesti</w:t>
      </w:r>
    </w:p>
    <w:p w14:paraId="3DED7183" w14:textId="77777777" w:rsidR="00456030" w:rsidRDefault="00456030" w:rsidP="00456030">
      <w:pPr>
        <w:pStyle w:val="Tlotextu"/>
      </w:pPr>
    </w:p>
    <w:p w14:paraId="2EDA4864" w14:textId="77777777" w:rsidR="00456030" w:rsidRPr="00456030" w:rsidRDefault="00456030" w:rsidP="00456030">
      <w:pPr>
        <w:pStyle w:val="Tlotextu"/>
        <w:rPr>
          <w:b/>
        </w:rPr>
      </w:pPr>
      <w:r w:rsidRPr="00456030">
        <w:rPr>
          <w:b/>
        </w:rPr>
        <w:t>III.</w:t>
      </w:r>
      <w:r w:rsidRPr="00456030">
        <w:rPr>
          <w:b/>
        </w:rPr>
        <w:tab/>
        <w:t>lekce</w:t>
      </w:r>
    </w:p>
    <w:p w14:paraId="0717E97E" w14:textId="77777777" w:rsidR="00456030" w:rsidRDefault="00456030" w:rsidP="00456030">
      <w:pPr>
        <w:pStyle w:val="Tlotextu"/>
      </w:pPr>
      <w:r>
        <w:t>•</w:t>
      </w:r>
      <w:r>
        <w:tab/>
        <w:t>příprava na vlastní porod, doprovod u porodu</w:t>
      </w:r>
    </w:p>
    <w:p w14:paraId="3B652CFD" w14:textId="77777777" w:rsidR="00456030" w:rsidRDefault="00456030" w:rsidP="00456030">
      <w:pPr>
        <w:pStyle w:val="Tlotextu"/>
      </w:pPr>
      <w:r>
        <w:t>•</w:t>
      </w:r>
      <w:r>
        <w:tab/>
        <w:t>předporodní období, kdy do porodnice, příjem v porodnici</w:t>
      </w:r>
    </w:p>
    <w:p w14:paraId="337BB1D0" w14:textId="77777777" w:rsidR="00456030" w:rsidRDefault="00456030" w:rsidP="00456030">
      <w:pPr>
        <w:pStyle w:val="Tlotextu"/>
      </w:pPr>
      <w:r>
        <w:t>•</w:t>
      </w:r>
      <w:r>
        <w:tab/>
        <w:t>úloha otce u porodu nebo jiné doprovázející osoby u porodu</w:t>
      </w:r>
    </w:p>
    <w:p w14:paraId="2B61527A" w14:textId="77777777" w:rsidR="00456030" w:rsidRDefault="00456030" w:rsidP="00456030">
      <w:pPr>
        <w:pStyle w:val="Tlotextu"/>
      </w:pPr>
      <w:r>
        <w:t>•</w:t>
      </w:r>
      <w:r>
        <w:tab/>
        <w:t>poučení, kdy do porodnice, příprava na příjem</w:t>
      </w:r>
    </w:p>
    <w:p w14:paraId="4FA5EAF6" w14:textId="77777777" w:rsidR="00456030" w:rsidRDefault="00456030" w:rsidP="00456030">
      <w:pPr>
        <w:pStyle w:val="Tlotextu"/>
      </w:pPr>
      <w:r>
        <w:t>•</w:t>
      </w:r>
      <w:r>
        <w:tab/>
        <w:t>první doba porodní, přirozené techniky zvládání bolesti</w:t>
      </w:r>
    </w:p>
    <w:p w14:paraId="2B33B4A3" w14:textId="77777777" w:rsidR="00456030" w:rsidRDefault="00456030" w:rsidP="00456030">
      <w:pPr>
        <w:pStyle w:val="Tlotextu"/>
      </w:pPr>
      <w:r>
        <w:t>•</w:t>
      </w:r>
      <w:r>
        <w:tab/>
        <w:t>nácvik dýchání, tlačení k porodu, volba porodní polohy</w:t>
      </w:r>
    </w:p>
    <w:p w14:paraId="79A59FD0" w14:textId="77777777" w:rsidR="00456030" w:rsidRDefault="00456030" w:rsidP="00456030">
      <w:pPr>
        <w:pStyle w:val="Tlotextu"/>
      </w:pPr>
      <w:r>
        <w:t>•</w:t>
      </w:r>
      <w:r>
        <w:tab/>
        <w:t>první přiložení novorozence k prsu</w:t>
      </w:r>
    </w:p>
    <w:p w14:paraId="5EA0BAD2" w14:textId="449D016D" w:rsidR="00456030" w:rsidRDefault="00456030" w:rsidP="00534553">
      <w:pPr>
        <w:pStyle w:val="Tlotextu"/>
      </w:pPr>
      <w:r>
        <w:t>•</w:t>
      </w:r>
      <w:r>
        <w:tab/>
        <w:t>informovaná volba, možnost porodu přirozenou metodou</w:t>
      </w:r>
    </w:p>
    <w:p w14:paraId="564C870A" w14:textId="77777777" w:rsidR="00534553" w:rsidRDefault="00534553" w:rsidP="00534553">
      <w:pPr>
        <w:pStyle w:val="Tlotextu"/>
      </w:pPr>
    </w:p>
    <w:p w14:paraId="6EE965ED" w14:textId="77777777" w:rsidR="00456030" w:rsidRPr="00456030" w:rsidRDefault="00456030" w:rsidP="00456030">
      <w:pPr>
        <w:pStyle w:val="Tlotextu"/>
        <w:rPr>
          <w:b/>
        </w:rPr>
      </w:pPr>
      <w:r w:rsidRPr="00456030">
        <w:rPr>
          <w:b/>
        </w:rPr>
        <w:t>IV.</w:t>
      </w:r>
      <w:r w:rsidRPr="00456030">
        <w:rPr>
          <w:b/>
        </w:rPr>
        <w:tab/>
        <w:t>lekce</w:t>
      </w:r>
    </w:p>
    <w:p w14:paraId="0AF824BF" w14:textId="77777777" w:rsidR="00456030" w:rsidRDefault="00456030" w:rsidP="00456030">
      <w:pPr>
        <w:pStyle w:val="Tlotextu"/>
      </w:pPr>
      <w:r>
        <w:t>•</w:t>
      </w:r>
      <w:r>
        <w:tab/>
        <w:t>druhá doba porodní</w:t>
      </w:r>
    </w:p>
    <w:p w14:paraId="6CA6595F" w14:textId="77777777" w:rsidR="00456030" w:rsidRDefault="00456030" w:rsidP="00456030">
      <w:pPr>
        <w:pStyle w:val="Tlotextu"/>
      </w:pPr>
      <w:r>
        <w:t>•</w:t>
      </w:r>
      <w:r>
        <w:tab/>
        <w:t>přirozené metody porodnictví</w:t>
      </w:r>
    </w:p>
    <w:p w14:paraId="44BF953C" w14:textId="77777777" w:rsidR="00456030" w:rsidRDefault="00456030" w:rsidP="00456030">
      <w:pPr>
        <w:pStyle w:val="Tlotextu"/>
      </w:pPr>
      <w:r>
        <w:t>•</w:t>
      </w:r>
      <w:r>
        <w:tab/>
        <w:t>nácvik polohy a zadržení dechu</w:t>
      </w:r>
    </w:p>
    <w:p w14:paraId="04CD053A" w14:textId="77777777" w:rsidR="00456030" w:rsidRDefault="00456030" w:rsidP="00456030">
      <w:pPr>
        <w:pStyle w:val="Tlotextu"/>
      </w:pPr>
      <w:r>
        <w:t>•</w:t>
      </w:r>
      <w:r>
        <w:tab/>
        <w:t>třetí doba porodní, doba poporodní</w:t>
      </w:r>
    </w:p>
    <w:p w14:paraId="484E4129" w14:textId="77777777" w:rsidR="00456030" w:rsidRDefault="00456030" w:rsidP="00456030">
      <w:pPr>
        <w:pStyle w:val="Tlotextu"/>
      </w:pPr>
      <w:r>
        <w:t>•</w:t>
      </w:r>
      <w:r>
        <w:tab/>
        <w:t>informace o patologickém průběhu porodu</w:t>
      </w:r>
    </w:p>
    <w:p w14:paraId="1B992AA4" w14:textId="74B4513A" w:rsidR="00456030" w:rsidRDefault="00456030" w:rsidP="00534553">
      <w:pPr>
        <w:pStyle w:val="Tlotextu"/>
      </w:pPr>
      <w:r>
        <w:t>•</w:t>
      </w:r>
      <w:r>
        <w:tab/>
        <w:t>seznámení s riziky, operativní porod</w:t>
      </w:r>
      <w:r w:rsidR="00534553">
        <w:t xml:space="preserve"> (císařský řez, klešťový porod, vakuumextrakce)</w:t>
      </w:r>
    </w:p>
    <w:p w14:paraId="50E57FAC" w14:textId="77777777" w:rsidR="00534553" w:rsidRDefault="00534553" w:rsidP="00534553">
      <w:pPr>
        <w:pStyle w:val="Tlotextu"/>
      </w:pPr>
    </w:p>
    <w:p w14:paraId="0428DA1E" w14:textId="77777777" w:rsidR="00456030" w:rsidRPr="00456030" w:rsidRDefault="00456030" w:rsidP="00456030">
      <w:pPr>
        <w:pStyle w:val="Tlotextu"/>
        <w:rPr>
          <w:b/>
        </w:rPr>
      </w:pPr>
      <w:r w:rsidRPr="00456030">
        <w:rPr>
          <w:b/>
        </w:rPr>
        <w:t>V.</w:t>
      </w:r>
      <w:r w:rsidRPr="00456030">
        <w:rPr>
          <w:b/>
        </w:rPr>
        <w:tab/>
        <w:t>lekce</w:t>
      </w:r>
    </w:p>
    <w:p w14:paraId="2E445ADC" w14:textId="77777777" w:rsidR="00456030" w:rsidRDefault="00456030" w:rsidP="00456030">
      <w:pPr>
        <w:pStyle w:val="Tlotextu"/>
      </w:pPr>
      <w:r>
        <w:t>•</w:t>
      </w:r>
      <w:r>
        <w:tab/>
        <w:t>rady pro období po porodu, kojení</w:t>
      </w:r>
    </w:p>
    <w:p w14:paraId="3653B423" w14:textId="15145383" w:rsidR="00456030" w:rsidRDefault="00456030" w:rsidP="00456030">
      <w:pPr>
        <w:pStyle w:val="Tlotextu"/>
      </w:pPr>
      <w:r>
        <w:t>•</w:t>
      </w:r>
      <w:r>
        <w:tab/>
        <w:t xml:space="preserve">o šestinedělí z hlediska matky, péče o novorozence </w:t>
      </w:r>
    </w:p>
    <w:p w14:paraId="443267B9" w14:textId="77777777" w:rsidR="00456030" w:rsidRDefault="00456030" w:rsidP="00456030">
      <w:pPr>
        <w:pStyle w:val="Tlotextu"/>
      </w:pPr>
      <w:r>
        <w:t>•</w:t>
      </w:r>
      <w:r>
        <w:tab/>
        <w:t>tělesné a psychické změny v šestinedělí</w:t>
      </w:r>
    </w:p>
    <w:p w14:paraId="5CC20935" w14:textId="77777777" w:rsidR="00456030" w:rsidRDefault="00456030" w:rsidP="00456030">
      <w:pPr>
        <w:pStyle w:val="Tlotextu"/>
      </w:pPr>
      <w:r>
        <w:t>•</w:t>
      </w:r>
      <w:r>
        <w:tab/>
        <w:t>šestinedělí po císařském řezu</w:t>
      </w:r>
    </w:p>
    <w:p w14:paraId="1AE830C4" w14:textId="77777777" w:rsidR="00456030" w:rsidRDefault="00456030" w:rsidP="00456030">
      <w:pPr>
        <w:pStyle w:val="Tlotextu"/>
      </w:pPr>
      <w:r>
        <w:t>•</w:t>
      </w:r>
      <w:r>
        <w:tab/>
        <w:t>péče o epiziotomii, péče o prsa</w:t>
      </w:r>
    </w:p>
    <w:p w14:paraId="58A38201" w14:textId="77777777" w:rsidR="00456030" w:rsidRDefault="00456030" w:rsidP="00456030">
      <w:pPr>
        <w:pStyle w:val="Tlotextu"/>
      </w:pPr>
      <w:r>
        <w:t>•</w:t>
      </w:r>
      <w:r>
        <w:tab/>
        <w:t>hygiena a životospráva v šestinedělí</w:t>
      </w:r>
    </w:p>
    <w:p w14:paraId="13BF400D" w14:textId="77777777" w:rsidR="00456030" w:rsidRDefault="00456030" w:rsidP="00456030">
      <w:pPr>
        <w:pStyle w:val="Tlotextu"/>
      </w:pPr>
      <w:r>
        <w:t>•</w:t>
      </w:r>
      <w:r>
        <w:tab/>
        <w:t>sexuální život po porodu</w:t>
      </w:r>
    </w:p>
    <w:p w14:paraId="0F31E72D" w14:textId="77777777" w:rsidR="00456030" w:rsidRDefault="00456030" w:rsidP="00456030">
      <w:pPr>
        <w:pStyle w:val="Tlotextu"/>
        <w:ind w:firstLine="0"/>
      </w:pPr>
    </w:p>
    <w:p w14:paraId="087E6E6F" w14:textId="77777777" w:rsidR="00456030" w:rsidRPr="00456030" w:rsidRDefault="00456030" w:rsidP="00456030">
      <w:pPr>
        <w:pStyle w:val="Tlotextu"/>
        <w:rPr>
          <w:b/>
        </w:rPr>
      </w:pPr>
      <w:r w:rsidRPr="00456030">
        <w:rPr>
          <w:b/>
        </w:rPr>
        <w:t>VI.</w:t>
      </w:r>
      <w:r w:rsidRPr="00456030">
        <w:rPr>
          <w:b/>
        </w:rPr>
        <w:tab/>
        <w:t>lekce</w:t>
      </w:r>
    </w:p>
    <w:p w14:paraId="755F5DEE" w14:textId="77777777" w:rsidR="00456030" w:rsidRDefault="00456030" w:rsidP="00456030">
      <w:pPr>
        <w:pStyle w:val="Tlotextu"/>
      </w:pPr>
      <w:r>
        <w:t>•</w:t>
      </w:r>
      <w:r>
        <w:tab/>
        <w:t>šestinedělí z hlediska novorozence</w:t>
      </w:r>
    </w:p>
    <w:p w14:paraId="66A369D8" w14:textId="4A177391" w:rsidR="00456030" w:rsidRDefault="00456030" w:rsidP="00456030">
      <w:pPr>
        <w:pStyle w:val="Tlotextu"/>
      </w:pPr>
      <w:r>
        <w:t>•</w:t>
      </w:r>
      <w:r>
        <w:tab/>
        <w:t>péče</w:t>
      </w:r>
      <w:r w:rsidR="00534553">
        <w:t xml:space="preserve"> o matku a dítě, systém rooming-</w:t>
      </w:r>
      <w:r>
        <w:t>in</w:t>
      </w:r>
    </w:p>
    <w:p w14:paraId="26208360" w14:textId="77777777" w:rsidR="00456030" w:rsidRDefault="00456030" w:rsidP="00456030">
      <w:pPr>
        <w:pStyle w:val="Tlotextu"/>
      </w:pPr>
      <w:r>
        <w:t>•</w:t>
      </w:r>
      <w:r>
        <w:tab/>
        <w:t>vývoj citové vazby matka – dítě</w:t>
      </w:r>
    </w:p>
    <w:p w14:paraId="485CAFAC" w14:textId="77777777" w:rsidR="00456030" w:rsidRDefault="00456030" w:rsidP="00456030">
      <w:pPr>
        <w:pStyle w:val="Tlotextu"/>
      </w:pPr>
      <w:r>
        <w:t>•</w:t>
      </w:r>
      <w:r>
        <w:tab/>
        <w:t>zdravé polohy pro novorozence</w:t>
      </w:r>
    </w:p>
    <w:p w14:paraId="26CC435C" w14:textId="77777777" w:rsidR="00456030" w:rsidRDefault="00456030" w:rsidP="00456030">
      <w:pPr>
        <w:pStyle w:val="Tlotextu"/>
      </w:pPr>
      <w:r>
        <w:t>•</w:t>
      </w:r>
      <w:r>
        <w:tab/>
        <w:t>hygiena dítěte a jeho raný vývoj</w:t>
      </w:r>
    </w:p>
    <w:p w14:paraId="0540ED27" w14:textId="77777777" w:rsidR="00456030" w:rsidRDefault="00456030" w:rsidP="00456030">
      <w:pPr>
        <w:pStyle w:val="Tlotextu"/>
      </w:pPr>
      <w:r>
        <w:t>•</w:t>
      </w:r>
      <w:r>
        <w:tab/>
        <w:t>způsob manipulace s novorozencem</w:t>
      </w:r>
    </w:p>
    <w:p w14:paraId="26D6A4A5" w14:textId="77777777" w:rsidR="00456030" w:rsidRDefault="00456030" w:rsidP="00456030">
      <w:pPr>
        <w:pStyle w:val="Tlotextu"/>
      </w:pPr>
      <w:r>
        <w:t>•</w:t>
      </w:r>
      <w:r>
        <w:tab/>
        <w:t>očkovací kalendář</w:t>
      </w:r>
    </w:p>
    <w:p w14:paraId="13771F9E" w14:textId="77777777" w:rsidR="00456030" w:rsidRDefault="00456030" w:rsidP="00456030">
      <w:pPr>
        <w:pStyle w:val="Tlotextu"/>
      </w:pPr>
      <w:r>
        <w:t>•</w:t>
      </w:r>
      <w:r>
        <w:tab/>
        <w:t>pediatrické preventivní prohlídky</w:t>
      </w:r>
    </w:p>
    <w:p w14:paraId="51272B27" w14:textId="5C04A36C" w:rsidR="00456030" w:rsidRDefault="00456030" w:rsidP="00456030">
      <w:pPr>
        <w:pStyle w:val="Tlotextu"/>
      </w:pPr>
      <w:r>
        <w:t>•</w:t>
      </w:r>
      <w:r>
        <w:tab/>
        <w:t>trendy v péči o matku a dítě</w:t>
      </w:r>
    </w:p>
    <w:p w14:paraId="2F5FBF99" w14:textId="074621A9" w:rsidR="001E3FE0" w:rsidRDefault="001E3FE0" w:rsidP="00AE2F75">
      <w:pPr>
        <w:pStyle w:val="Nadpis2"/>
      </w:pPr>
      <w:bookmarkStart w:id="10" w:name="_Toc64381672"/>
      <w:r>
        <w:t>Předporodní období</w:t>
      </w:r>
      <w:bookmarkEnd w:id="10"/>
    </w:p>
    <w:p w14:paraId="2D99702F" w14:textId="77777777" w:rsidR="001E3FE0" w:rsidRDefault="001E3FE0" w:rsidP="001E3FE0">
      <w:pPr>
        <w:pStyle w:val="Tlotextu"/>
      </w:pPr>
      <w:r>
        <w:t>Je charakterizováno jako období od 37. týdne těhotenství do porodu. Celkově se jedná o čas, kdy zátěž pro organismus ženy dosahuje vrcholu a současně s tím se organismus jak matky, tak i dítěte intenzivně připravuje na porodní proces a laktaci.</w:t>
      </w:r>
    </w:p>
    <w:p w14:paraId="0A2889A8" w14:textId="69B2FDAA" w:rsidR="001E3FE0" w:rsidRDefault="001E3FE0" w:rsidP="00AE2F75">
      <w:pPr>
        <w:pStyle w:val="Nadpis3"/>
      </w:pPr>
      <w:bookmarkStart w:id="11" w:name="_Toc64381673"/>
      <w:r>
        <w:t>Projevy předporodního období</w:t>
      </w:r>
      <w:bookmarkEnd w:id="11"/>
    </w:p>
    <w:p w14:paraId="4B23F6EF" w14:textId="1F025EB4" w:rsidR="001E3FE0" w:rsidRDefault="001E3FE0" w:rsidP="001E3FE0">
      <w:pPr>
        <w:pStyle w:val="Tlotextu"/>
        <w:numPr>
          <w:ilvl w:val="0"/>
          <w:numId w:val="11"/>
        </w:numPr>
      </w:pPr>
      <w:r>
        <w:t>klesá fundus děložní – těhotné ženě se začne lépe dýchat</w:t>
      </w:r>
      <w:r w:rsidR="006A51CC">
        <w:t>;</w:t>
      </w:r>
    </w:p>
    <w:p w14:paraId="03387ACD" w14:textId="38F7D963" w:rsidR="001E3FE0" w:rsidRDefault="001E3FE0" w:rsidP="006A51CC">
      <w:pPr>
        <w:pStyle w:val="Tlotextu"/>
        <w:numPr>
          <w:ilvl w:val="0"/>
          <w:numId w:val="11"/>
        </w:numPr>
      </w:pPr>
      <w:r>
        <w:t>výskyt poslíčků („neporodní“ děložní kontrakce, předzvěstné stahy; jsou nepříjemné, bolestivé, ale nemají pravidelný interval, pouze připravují porodní cesty na porod; nezesilují a koupelí v teplé vodě buď zesílí nebo ustoupí, poté se buď jedná o poslíčky nebo již o nástup děložních kontrakcí)</w:t>
      </w:r>
      <w:r w:rsidR="006A51CC">
        <w:t>;</w:t>
      </w:r>
    </w:p>
    <w:p w14:paraId="2CD272FA" w14:textId="3CB2EB6E" w:rsidR="001E3FE0" w:rsidRDefault="001E3FE0" w:rsidP="001E3FE0">
      <w:pPr>
        <w:pStyle w:val="Tlotextu"/>
        <w:numPr>
          <w:ilvl w:val="0"/>
          <w:numId w:val="11"/>
        </w:numPr>
      </w:pPr>
      <w:r>
        <w:t>plod se aktivně připravuje k porodu – zaujímá stabilní porodní polohu</w:t>
      </w:r>
      <w:r w:rsidR="006A51CC">
        <w:t xml:space="preserve"> a jeho naléhající část začíná vstupovat hlouběji do pánve.</w:t>
      </w:r>
    </w:p>
    <w:p w14:paraId="33E7F90B" w14:textId="15CF725E" w:rsidR="006A51CC" w:rsidRDefault="006A51CC" w:rsidP="00AE2F75">
      <w:pPr>
        <w:pStyle w:val="Nadpis3"/>
      </w:pPr>
      <w:bookmarkStart w:id="12" w:name="_Toc64381674"/>
      <w:r>
        <w:t>Známky blížícího se porodu</w:t>
      </w:r>
      <w:bookmarkEnd w:id="12"/>
    </w:p>
    <w:p w14:paraId="365C9AA5" w14:textId="146A204B" w:rsidR="006A51CC" w:rsidRDefault="006A51CC" w:rsidP="006A51CC">
      <w:pPr>
        <w:pStyle w:val="Tlotextu"/>
        <w:numPr>
          <w:ilvl w:val="0"/>
          <w:numId w:val="12"/>
        </w:numPr>
      </w:pPr>
      <w:r w:rsidRPr="002C1E21">
        <w:rPr>
          <w:i/>
        </w:rPr>
        <w:t>odchod hlenové zátky</w:t>
      </w:r>
      <w:r>
        <w:t xml:space="preserve"> – s blížícím se porodem prodělává hrdlo děložní některé změny (spotřebovává se a mírně se dilatuje). Hlenová zátka, která do této chvíle chránila dělohu, </w:t>
      </w:r>
      <w:r w:rsidR="002C1E21">
        <w:t>s</w:t>
      </w:r>
      <w:r>
        <w:t>e uvolňuje a s trochou krve z natržených kapilár</w:t>
      </w:r>
      <w:r w:rsidR="002C1E21">
        <w:t xml:space="preserve"> hrdla </w:t>
      </w:r>
      <w:r>
        <w:t>odchází</w:t>
      </w:r>
      <w:r w:rsidR="002C1E21">
        <w:t xml:space="preserve"> (hlenová zátka tvořená krví smíchanou s hustým hlenem může být růžová nebo tmavě hnědá). Může se uvolnit několik dní před porodem, v průběhu porodu nebo vaginálním vyšetření či pohlavním styku;</w:t>
      </w:r>
    </w:p>
    <w:p w14:paraId="374CB28A" w14:textId="1ED294D0" w:rsidR="002C1E21" w:rsidRDefault="002C1E21" w:rsidP="006A51CC">
      <w:pPr>
        <w:pStyle w:val="Tlotextu"/>
        <w:numPr>
          <w:ilvl w:val="0"/>
          <w:numId w:val="12"/>
        </w:numPr>
      </w:pPr>
      <w:r>
        <w:rPr>
          <w:i/>
        </w:rPr>
        <w:t>klesá fundus děložní</w:t>
      </w:r>
      <w:r w:rsidR="008F559F">
        <w:t xml:space="preserve">, </w:t>
      </w:r>
      <w:r w:rsidR="008F559F" w:rsidRPr="008F559F">
        <w:rPr>
          <w:i/>
        </w:rPr>
        <w:t>pokles břicha („poklesne pupík“);</w:t>
      </w:r>
    </w:p>
    <w:p w14:paraId="40F8002E" w14:textId="052BCD9D" w:rsidR="002C1E21" w:rsidRDefault="002C1E21" w:rsidP="006A51CC">
      <w:pPr>
        <w:pStyle w:val="Tlotextu"/>
        <w:numPr>
          <w:ilvl w:val="0"/>
          <w:numId w:val="12"/>
        </w:numPr>
      </w:pPr>
      <w:r>
        <w:rPr>
          <w:i/>
        </w:rPr>
        <w:t>výskyt poslíčků</w:t>
      </w:r>
      <w:r w:rsidRPr="002C1E21">
        <w:t>;</w:t>
      </w:r>
    </w:p>
    <w:p w14:paraId="7C7BBEE6" w14:textId="3D0FB38B" w:rsidR="002C1E21" w:rsidRDefault="002C1E21" w:rsidP="006A51CC">
      <w:pPr>
        <w:pStyle w:val="Tlotextu"/>
        <w:numPr>
          <w:ilvl w:val="0"/>
          <w:numId w:val="12"/>
        </w:numPr>
      </w:pPr>
      <w:r>
        <w:rPr>
          <w:i/>
        </w:rPr>
        <w:t xml:space="preserve">zvýšení vaginální sekrece </w:t>
      </w:r>
      <w:r>
        <w:t>– tlak plodu způsobuje zvýšenou tvorbu čirého nedráždivého sekret. Podráždění a svědění bývá známkou infekce, proto by měl být o těchto příznacích informován lékař nebo registrovaná porodní asistentka;</w:t>
      </w:r>
    </w:p>
    <w:p w14:paraId="1E67A621" w14:textId="1C53CB2A" w:rsidR="002C1E21" w:rsidRDefault="002C1E21" w:rsidP="006A51CC">
      <w:pPr>
        <w:pStyle w:val="Tlotextu"/>
        <w:numPr>
          <w:ilvl w:val="0"/>
          <w:numId w:val="12"/>
        </w:numPr>
      </w:pPr>
      <w:r>
        <w:rPr>
          <w:i/>
        </w:rPr>
        <w:t xml:space="preserve">příval energie </w:t>
      </w:r>
      <w:r>
        <w:t>– mnoho žen pocítí před porodem náhlý příval energie</w:t>
      </w:r>
    </w:p>
    <w:p w14:paraId="3180268D" w14:textId="0A0C04A0" w:rsidR="002C1E21" w:rsidRDefault="008F559F" w:rsidP="006A51CC">
      <w:pPr>
        <w:pStyle w:val="Tlotextu"/>
        <w:numPr>
          <w:ilvl w:val="0"/>
          <w:numId w:val="12"/>
        </w:numPr>
      </w:pPr>
      <w:r>
        <w:rPr>
          <w:i/>
        </w:rPr>
        <w:t xml:space="preserve">zastavení váhy nebo </w:t>
      </w:r>
      <w:r w:rsidR="002C1E21">
        <w:rPr>
          <w:i/>
        </w:rPr>
        <w:t xml:space="preserve">úbytek na váze </w:t>
      </w:r>
      <w:r w:rsidR="002C1E21">
        <w:t>– většina matek před porodem zjistí, že ubyla na váze asi 0,5 až 1,5 kg. Je to dáno větším vylučováním tělesných tekutin, způsobeným hormonálními změnami.</w:t>
      </w:r>
    </w:p>
    <w:p w14:paraId="2EF3AF22" w14:textId="18ABEF04" w:rsidR="002C1E21" w:rsidRDefault="002C1E21" w:rsidP="006A51CC">
      <w:pPr>
        <w:pStyle w:val="Tlotextu"/>
        <w:numPr>
          <w:ilvl w:val="0"/>
          <w:numId w:val="12"/>
        </w:numPr>
      </w:pPr>
      <w:r>
        <w:rPr>
          <w:i/>
        </w:rPr>
        <w:t>zmenšení obvodu břicha, vzdálenost spona fundus přestane růst</w:t>
      </w:r>
    </w:p>
    <w:p w14:paraId="6853B749" w14:textId="5CF9E8E6" w:rsidR="002C1E21" w:rsidRPr="008F559F" w:rsidRDefault="002C1E21" w:rsidP="006A51CC">
      <w:pPr>
        <w:pStyle w:val="Tlotextu"/>
        <w:numPr>
          <w:ilvl w:val="0"/>
          <w:numId w:val="12"/>
        </w:numPr>
        <w:rPr>
          <w:i/>
        </w:rPr>
      </w:pPr>
      <w:r w:rsidRPr="008F559F">
        <w:rPr>
          <w:i/>
        </w:rPr>
        <w:t>cervix skóre 10 bodů</w:t>
      </w:r>
    </w:p>
    <w:p w14:paraId="0A1A2055" w14:textId="24CCE02A" w:rsidR="008F559F" w:rsidRPr="008F559F" w:rsidRDefault="008F559F" w:rsidP="006A51CC">
      <w:pPr>
        <w:pStyle w:val="Tlotextu"/>
        <w:numPr>
          <w:ilvl w:val="0"/>
          <w:numId w:val="12"/>
        </w:numPr>
        <w:rPr>
          <w:i/>
        </w:rPr>
      </w:pPr>
      <w:r w:rsidRPr="008F559F">
        <w:rPr>
          <w:i/>
        </w:rPr>
        <w:t>odtok plodové vody</w:t>
      </w:r>
    </w:p>
    <w:p w14:paraId="2A4B3211" w14:textId="0808DC69" w:rsidR="00451BB1" w:rsidRDefault="00451BB1" w:rsidP="00451BB1">
      <w:pPr>
        <w:pStyle w:val="Tlotextu"/>
      </w:pPr>
    </w:p>
    <w:p w14:paraId="228B7B28" w14:textId="77777777" w:rsidR="00AE2F75" w:rsidRDefault="00AE2F75" w:rsidP="00AE2F75">
      <w:pPr>
        <w:pStyle w:val="Nadpis1"/>
      </w:pPr>
      <w:bookmarkStart w:id="13" w:name="_Toc2426295"/>
      <w:bookmarkStart w:id="14" w:name="_Toc64381675"/>
      <w:r>
        <w:t>Pedagogicko didaktické poznámky</w:t>
      </w:r>
      <w:bookmarkEnd w:id="13"/>
      <w:bookmarkEnd w:id="14"/>
    </w:p>
    <w:p w14:paraId="21CC77BD" w14:textId="77777777" w:rsidR="00451BB1" w:rsidRPr="004B005B" w:rsidRDefault="00451BB1" w:rsidP="00451BB1">
      <w:pPr>
        <w:pStyle w:val="parNadpisPrvkuCerveny"/>
      </w:pPr>
      <w:r w:rsidRPr="004B005B">
        <w:t>Průvodce studiem</w:t>
      </w:r>
    </w:p>
    <w:p w14:paraId="3C1A6507" w14:textId="77777777" w:rsidR="00451BB1" w:rsidRDefault="00451BB1" w:rsidP="00451BB1">
      <w:pPr>
        <w:framePr w:w="624" w:h="624" w:hRule="exact" w:hSpace="170" w:wrap="around" w:vAnchor="text" w:hAnchor="page" w:xAlign="outside" w:y="-622" w:anchorLock="1"/>
        <w:jc w:val="both"/>
      </w:pPr>
      <w:r>
        <w:rPr>
          <w:noProof/>
          <w:lang w:eastAsia="cs-CZ"/>
        </w:rPr>
        <w:drawing>
          <wp:inline distT="0" distB="0" distL="0" distR="0" wp14:anchorId="59803C98" wp14:editId="27A1827E">
            <wp:extent cx="381635" cy="381635"/>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BA28F70" w14:textId="77777777" w:rsidR="00451BB1" w:rsidRPr="00101565" w:rsidRDefault="00451BB1" w:rsidP="00451BB1">
      <w:pPr>
        <w:pStyle w:val="Tlotextu"/>
      </w:pPr>
      <w:r w:rsidRPr="00101565">
        <w:t>Obory, 091-Zdravotní péče, 0913 Ošetřovatelství a porodní asistenství</w:t>
      </w:r>
    </w:p>
    <w:p w14:paraId="0665A9FC" w14:textId="7FE940EA" w:rsidR="00451BB1" w:rsidRPr="00101565" w:rsidRDefault="00451BB1" w:rsidP="00451BB1">
      <w:pPr>
        <w:pStyle w:val="Tlotextu"/>
      </w:pPr>
      <w:r w:rsidRPr="00101565">
        <w:t xml:space="preserve">Po prostudování této kapitoly a zhlédnutí videa ke kapitole, budou studenti seznámeni s tématikou </w:t>
      </w:r>
      <w:r>
        <w:t>předporodní přípravy těhotných žen</w:t>
      </w:r>
      <w:r w:rsidRPr="00101565">
        <w:t>, jsou zde uvedeny definice jednotlivých pojmů a zapojení studentů do úkolů, či zodpovězení otázek, které se týkají daného tématu. Průvodní listy jsou logicky seřazeny pro dobrý přehled jednotlivých kapitol pro studenty a odpovídají tématům v prezentaci a ve videích.</w:t>
      </w:r>
    </w:p>
    <w:p w14:paraId="0536EA6A" w14:textId="77777777" w:rsidR="00451BB1" w:rsidRDefault="00451BB1" w:rsidP="00451BB1">
      <w:pPr>
        <w:pStyle w:val="parUkonceniPrvku"/>
      </w:pPr>
    </w:p>
    <w:p w14:paraId="26CB8B06" w14:textId="77777777" w:rsidR="00451BB1" w:rsidRPr="004B005B" w:rsidRDefault="00451BB1" w:rsidP="00451BB1">
      <w:pPr>
        <w:pStyle w:val="parNadpisPrvkuOranzovy"/>
      </w:pPr>
      <w:r w:rsidRPr="004B005B">
        <w:t>Úkol k zamyšlení</w:t>
      </w:r>
    </w:p>
    <w:p w14:paraId="69A12697" w14:textId="77777777" w:rsidR="00451BB1" w:rsidRDefault="00451BB1" w:rsidP="00451BB1">
      <w:pPr>
        <w:framePr w:w="624" w:h="624" w:hRule="exact" w:hSpace="170" w:wrap="around" w:vAnchor="text" w:hAnchor="page" w:xAlign="outside" w:y="-622" w:anchorLock="1"/>
        <w:jc w:val="both"/>
      </w:pPr>
      <w:r>
        <w:rPr>
          <w:noProof/>
          <w:lang w:eastAsia="cs-CZ"/>
        </w:rPr>
        <w:drawing>
          <wp:inline distT="0" distB="0" distL="0" distR="0" wp14:anchorId="7A17D098" wp14:editId="7EAA5997">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6525EA5" w14:textId="5917E81E" w:rsidR="00451BB1" w:rsidRDefault="00451BB1" w:rsidP="00451BB1">
      <w:pPr>
        <w:pStyle w:val="Tlotextu"/>
      </w:pPr>
      <w:r w:rsidRPr="00451BB1">
        <w:t>Zamyslete se nad užívanými metodami předporodní přípravy a pokuste se navrhnout další metody</w:t>
      </w:r>
      <w:r>
        <w:t>.</w:t>
      </w:r>
    </w:p>
    <w:p w14:paraId="0105E073" w14:textId="77777777" w:rsidR="00451BB1" w:rsidRDefault="00451BB1" w:rsidP="00451BB1">
      <w:pPr>
        <w:pStyle w:val="parUkonceniPrvku"/>
      </w:pPr>
    </w:p>
    <w:bookmarkEnd w:id="4"/>
    <w:bookmarkEnd w:id="5"/>
    <w:bookmarkEnd w:id="6"/>
    <w:p w14:paraId="0C547772" w14:textId="77777777" w:rsidR="00CF098A" w:rsidRPr="004B005B" w:rsidRDefault="00CF098A" w:rsidP="00CF098A">
      <w:pPr>
        <w:pStyle w:val="parNadpisPrvkuModry"/>
      </w:pPr>
      <w:r w:rsidRPr="004B005B">
        <w:t>Kontrolní otázka</w:t>
      </w:r>
    </w:p>
    <w:p w14:paraId="1F770E62"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2B796C58" wp14:editId="6C3E4282">
            <wp:extent cx="381635" cy="381635"/>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56F8165" w14:textId="1BC892BC" w:rsidR="00CF098A" w:rsidRDefault="008639BA" w:rsidP="00CF098A">
      <w:pPr>
        <w:pStyle w:val="Tlotextu"/>
      </w:pPr>
      <w:r>
        <w:t>1.</w:t>
      </w:r>
      <w:r w:rsidR="008D0FCC">
        <w:t xml:space="preserve"> </w:t>
      </w:r>
      <w:r w:rsidR="008D0FCC" w:rsidRPr="002C1E21">
        <w:t xml:space="preserve">Charakterizujte </w:t>
      </w:r>
      <w:r w:rsidR="002C1E21" w:rsidRPr="002C1E21">
        <w:t>předporodní období.</w:t>
      </w:r>
    </w:p>
    <w:p w14:paraId="4EA5A4A3" w14:textId="060FD291" w:rsidR="008639BA" w:rsidRDefault="008639BA" w:rsidP="00CF098A">
      <w:pPr>
        <w:pStyle w:val="Tlotextu"/>
      </w:pPr>
      <w:r>
        <w:t>2.</w:t>
      </w:r>
      <w:r w:rsidR="00456030">
        <w:t xml:space="preserve"> Vyjmenujte užívané metody přípravy na porod. </w:t>
      </w:r>
    </w:p>
    <w:p w14:paraId="42192529" w14:textId="7B6823AB" w:rsidR="008639BA" w:rsidRDefault="008639BA" w:rsidP="00F809ED">
      <w:pPr>
        <w:pStyle w:val="Tlotextu"/>
      </w:pPr>
      <w:r>
        <w:t>3.</w:t>
      </w:r>
      <w:r w:rsidR="00F809ED">
        <w:t xml:space="preserve"> Charakterizujte obsah jednotlivých lekcí předporodní přípravy.</w:t>
      </w:r>
    </w:p>
    <w:p w14:paraId="72CAD09E" w14:textId="237E25E2" w:rsidR="002C1E21" w:rsidRDefault="002C1E21" w:rsidP="00F809ED">
      <w:pPr>
        <w:pStyle w:val="Tlotextu"/>
      </w:pPr>
      <w:r>
        <w:t xml:space="preserve">4. Jmenujte známky blížícího se porodu. </w:t>
      </w:r>
    </w:p>
    <w:p w14:paraId="11C3D796" w14:textId="77777777" w:rsidR="00CF098A" w:rsidRDefault="00CF098A" w:rsidP="00CF098A">
      <w:pPr>
        <w:pStyle w:val="parUkonceniPrvku"/>
      </w:pPr>
    </w:p>
    <w:p w14:paraId="21324B71" w14:textId="77777777" w:rsidR="00CF098A" w:rsidRPr="004B005B" w:rsidRDefault="00CF098A" w:rsidP="00CF098A">
      <w:pPr>
        <w:pStyle w:val="parNadpisPrvkuModry"/>
      </w:pPr>
      <w:r w:rsidRPr="004B005B">
        <w:t>Korespondenční úkol</w:t>
      </w:r>
    </w:p>
    <w:p w14:paraId="2184FF80"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2B8A6D90" wp14:editId="7899FC5C">
            <wp:extent cx="381635" cy="381635"/>
            <wp:effectExtent l="0" t="0" r="0" b="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64A95FD" w14:textId="68071B58" w:rsidR="00CF098A" w:rsidRDefault="00456030" w:rsidP="00456030">
      <w:pPr>
        <w:pStyle w:val="Tlotextu"/>
      </w:pPr>
      <w:r>
        <w:t>Zamyslete se nad probranou tématikou a pokuste se vytvořit koncepci kurzu předporodní přípravy včetně obsahu jednotlivých lekcí.</w:t>
      </w:r>
    </w:p>
    <w:p w14:paraId="61AE13F7" w14:textId="577642B5" w:rsidR="00CF098A" w:rsidRDefault="00CF098A" w:rsidP="00CF098A">
      <w:pPr>
        <w:pStyle w:val="parUkonceniPrvku"/>
      </w:pPr>
    </w:p>
    <w:p w14:paraId="715CC994" w14:textId="77777777" w:rsidR="000F0EE0" w:rsidRPr="004B005B" w:rsidRDefault="000F0EE0" w:rsidP="000F0EE0">
      <w:pPr>
        <w:pStyle w:val="parNadpisPrvkuModry"/>
      </w:pPr>
      <w:r w:rsidRPr="004B005B">
        <w:t>Samostatný úkol</w:t>
      </w:r>
    </w:p>
    <w:p w14:paraId="0FAE208A" w14:textId="77777777" w:rsidR="000F0EE0" w:rsidRDefault="000F0EE0" w:rsidP="000F0EE0">
      <w:pPr>
        <w:framePr w:w="624" w:h="624" w:hRule="exact" w:hSpace="170" w:wrap="around" w:vAnchor="text" w:hAnchor="page" w:xAlign="outside" w:y="-622" w:anchorLock="1"/>
        <w:jc w:val="both"/>
      </w:pPr>
      <w:r>
        <w:rPr>
          <w:noProof/>
          <w:lang w:eastAsia="cs-CZ"/>
        </w:rPr>
        <w:drawing>
          <wp:inline distT="0" distB="0" distL="0" distR="0" wp14:anchorId="21BF5275" wp14:editId="43CB0E99">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584328E" w14:textId="504FCB88" w:rsidR="000F0EE0" w:rsidRDefault="00456030" w:rsidP="008639BA">
      <w:pPr>
        <w:pStyle w:val="Tlotextu"/>
      </w:pPr>
      <w:r w:rsidRPr="00456030">
        <w:t>Vytvořte reklamní leták předporodního kurzu.</w:t>
      </w:r>
    </w:p>
    <w:p w14:paraId="289CC85D" w14:textId="77777777" w:rsidR="000F0EE0" w:rsidRDefault="000F0EE0" w:rsidP="000F0EE0">
      <w:pPr>
        <w:pStyle w:val="parUkonceniPrvku"/>
      </w:pPr>
    </w:p>
    <w:sdt>
      <w:sdtPr>
        <w:id w:val="-1920393414"/>
        <w:lock w:val="sdtContentLocked"/>
        <w:placeholder>
          <w:docPart w:val="DefaultPlaceholder_1081868574"/>
        </w:placeholder>
      </w:sdtPr>
      <w:sdtEndPr/>
      <w:sdtContent>
        <w:p w14:paraId="755B5CD8" w14:textId="77777777" w:rsidR="00CC3B3A" w:rsidRDefault="00CC3B3A" w:rsidP="00CC3B3A">
          <w:pPr>
            <w:pStyle w:val="Tlotextu"/>
          </w:pPr>
        </w:p>
        <w:p w14:paraId="4D05AFB2" w14:textId="77777777" w:rsidR="00CC3B3A" w:rsidRDefault="006D5ECD" w:rsidP="00CC3B3A">
          <w:pPr>
            <w:pStyle w:val="Tlotextu"/>
            <w:sectPr w:rsidR="00CC3B3A" w:rsidSect="006A4C4F">
              <w:headerReference w:type="even" r:id="rId31"/>
              <w:headerReference w:type="default" r:id="rId32"/>
              <w:pgSz w:w="11906" w:h="16838" w:code="9"/>
              <w:pgMar w:top="1440" w:right="1440" w:bottom="1440" w:left="1800" w:header="709" w:footer="709" w:gutter="0"/>
              <w:cols w:space="708"/>
              <w:formProt w:val="0"/>
              <w:docGrid w:linePitch="360"/>
            </w:sectPr>
          </w:pPr>
        </w:p>
      </w:sdtContent>
    </w:sdt>
    <w:bookmarkStart w:id="15" w:name="_Toc64381676" w:displacedByCustomXml="next"/>
    <w:sdt>
      <w:sdtPr>
        <w:id w:val="-2071345065"/>
        <w:lock w:val="contentLocked"/>
      </w:sdtPr>
      <w:sdtEndPr/>
      <w:sdtContent>
        <w:p w14:paraId="6E3228C9" w14:textId="47CA975D" w:rsidR="007C5AE8" w:rsidRDefault="008F55D1" w:rsidP="007C5AE8">
          <w:pPr>
            <w:pStyle w:val="Nadpis1neslovan"/>
          </w:pPr>
          <w:r>
            <w:t xml:space="preserve">Použitá </w:t>
          </w:r>
          <w:r w:rsidR="00576254">
            <w:t>Literatura</w:t>
          </w:r>
        </w:p>
      </w:sdtContent>
    </w:sdt>
    <w:bookmarkEnd w:id="15" w:displacedByCustomXml="prev"/>
    <w:p w14:paraId="3C09F877" w14:textId="69746C20" w:rsidR="00D26EFB" w:rsidRDefault="00D26EFB" w:rsidP="007C5AE8">
      <w:r>
        <w:t xml:space="preserve">LEIFER, G. </w:t>
      </w:r>
      <w:r w:rsidRPr="00D26EFB">
        <w:rPr>
          <w:i/>
        </w:rPr>
        <w:t>Úvod do porodnického a pediatrického ošetřovatelství.</w:t>
      </w:r>
      <w:r>
        <w:t xml:space="preserve"> Praha: Grada Publishing, a.s., 2004. ISBN 80-247-0668-7. </w:t>
      </w:r>
    </w:p>
    <w:p w14:paraId="21C98F32" w14:textId="51C1A6C5" w:rsidR="009D2BCA" w:rsidRDefault="009D2BCA" w:rsidP="007C5AE8">
      <w:r>
        <w:t xml:space="preserve">PAŘÍZEK, A. </w:t>
      </w:r>
      <w:r w:rsidRPr="009D2BCA">
        <w:rPr>
          <w:i/>
        </w:rPr>
        <w:t>Kniha o těhotenství a dítěti.</w:t>
      </w:r>
      <w:r>
        <w:t xml:space="preserve"> Praha: Galén, 2009. ISBN 978-80-7262-653-3. </w:t>
      </w:r>
    </w:p>
    <w:p w14:paraId="527D3AAE" w14:textId="77777777" w:rsidR="00D26EFB" w:rsidRDefault="00D26EFB" w:rsidP="007C5AE8"/>
    <w:p w14:paraId="7B3C3EBF" w14:textId="77777777" w:rsidR="0027156A" w:rsidRDefault="0027156A" w:rsidP="0027156A">
      <w:pPr>
        <w:pStyle w:val="Tlotextu"/>
      </w:pPr>
    </w:p>
    <w:p w14:paraId="51402417" w14:textId="77777777" w:rsidR="0027156A" w:rsidRDefault="0027156A" w:rsidP="0027156A">
      <w:pPr>
        <w:pStyle w:val="Tlotextu"/>
      </w:pPr>
    </w:p>
    <w:p w14:paraId="24B56631" w14:textId="77777777" w:rsidR="003479A6" w:rsidRDefault="003479A6">
      <w:pPr>
        <w:sectPr w:rsidR="003479A6" w:rsidSect="006A4C4F">
          <w:headerReference w:type="even" r:id="rId33"/>
          <w:headerReference w:type="default" r:id="rId34"/>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16" w:name="_Toc64381677"/>
      <w:r w:rsidRPr="004E2697">
        <w:t>Přehled dostupných ikon</w:t>
      </w:r>
      <w:bookmarkEnd w:id="16"/>
    </w:p>
    <w:tbl>
      <w:tblPr>
        <w:tblW w:w="4999" w:type="pct"/>
        <w:jc w:val="center"/>
        <w:tblLook w:val="04A0" w:firstRow="1" w:lastRow="0" w:firstColumn="1" w:lastColumn="0" w:noHBand="0" w:noVBand="1"/>
      </w:tblPr>
      <w:tblGrid>
        <w:gridCol w:w="888"/>
        <w:gridCol w:w="3552"/>
        <w:gridCol w:w="890"/>
        <w:gridCol w:w="3550"/>
      </w:tblGrid>
      <w:tr w:rsidR="00281DD9" w14:paraId="682819A2" w14:textId="77777777" w:rsidTr="00281DD9">
        <w:trPr>
          <w:jc w:val="center"/>
        </w:trPr>
        <w:tc>
          <w:tcPr>
            <w:tcW w:w="500" w:type="pct"/>
          </w:tcPr>
          <w:p w14:paraId="45911562" w14:textId="77777777" w:rsidR="00281DD9" w:rsidRDefault="004A535F">
            <w:bookmarkStart w:id="17" w:name="frmCas" w:colFirst="0" w:colLast="0"/>
            <w:bookmarkStart w:id="18"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19" w:name="frmKlicovaSlova" w:colFirst="0" w:colLast="0"/>
            <w:bookmarkStart w:id="20" w:name="frmOdpocinek" w:colFirst="2" w:colLast="2"/>
            <w:bookmarkEnd w:id="17"/>
            <w:bookmarkEnd w:id="18"/>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21" w:name="frmPruvodceStudiem" w:colFirst="0" w:colLast="0"/>
            <w:bookmarkStart w:id="22" w:name="frmPruvodceTextem" w:colFirst="2" w:colLast="2"/>
            <w:bookmarkEnd w:id="19"/>
            <w:bookmarkEnd w:id="20"/>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23" w:name="frmRychlyNahled" w:colFirst="0" w:colLast="0"/>
            <w:bookmarkStart w:id="24" w:name="frmShrnuti" w:colFirst="2" w:colLast="2"/>
            <w:bookmarkEnd w:id="21"/>
            <w:bookmarkEnd w:id="22"/>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25" w:name="frmTutorialy" w:colFirst="0" w:colLast="0"/>
            <w:bookmarkStart w:id="26" w:name="frmDefinice" w:colFirst="2" w:colLast="2"/>
            <w:bookmarkEnd w:id="23"/>
            <w:bookmarkEnd w:id="24"/>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27" w:name="frmKZapamatovani" w:colFirst="0" w:colLast="0"/>
            <w:bookmarkStart w:id="28" w:name="frmPripadovaStudie" w:colFirst="2" w:colLast="2"/>
            <w:bookmarkEnd w:id="25"/>
            <w:bookmarkEnd w:id="26"/>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29" w:name="frmResenaUloha" w:colFirst="0" w:colLast="0"/>
            <w:bookmarkStart w:id="30" w:name="frmVeta" w:colFirst="2" w:colLast="2"/>
            <w:bookmarkEnd w:id="27"/>
            <w:bookmarkEnd w:id="28"/>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31" w:name="frmKontrolniOtazka" w:colFirst="0" w:colLast="0"/>
            <w:bookmarkStart w:id="32" w:name="frmKorespondencniUkol" w:colFirst="2" w:colLast="2"/>
            <w:bookmarkEnd w:id="29"/>
            <w:bookmarkEnd w:id="30"/>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33" w:name="frmOdpovedi" w:colFirst="0" w:colLast="0"/>
            <w:bookmarkStart w:id="34" w:name="frmOtazky" w:colFirst="2" w:colLast="2"/>
            <w:bookmarkEnd w:id="31"/>
            <w:bookmarkEnd w:id="32"/>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35" w:name="frmSamostatnyUkol" w:colFirst="0" w:colLast="0"/>
            <w:bookmarkStart w:id="36" w:name="frmLiteratura" w:colFirst="2" w:colLast="2"/>
            <w:bookmarkEnd w:id="33"/>
            <w:bookmarkEnd w:id="34"/>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37" w:name="frmProZajemce" w:colFirst="0" w:colLast="0"/>
            <w:bookmarkStart w:id="38" w:name="frmUkolKZamysleni" w:colFirst="2" w:colLast="2"/>
            <w:bookmarkEnd w:id="35"/>
            <w:bookmarkEnd w:id="36"/>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37"/>
      <w:bookmarkEnd w:id="38"/>
    </w:tbl>
    <w:p w14:paraId="7836C96D" w14:textId="77777777" w:rsidR="004E2697" w:rsidRDefault="004E2697" w:rsidP="008D302D">
      <w:pPr>
        <w:pStyle w:val="Tlotextu"/>
      </w:pP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47"/>
          <w:type w:val="continuous"/>
          <w:pgSz w:w="11906" w:h="16838" w:code="9"/>
          <w:pgMar w:top="1440" w:right="1440" w:bottom="1440" w:left="1800" w:header="709" w:footer="709" w:gutter="0"/>
          <w:cols w:space="708"/>
          <w:docGrid w:linePitch="360"/>
        </w:sectPr>
      </w:pPr>
    </w:p>
    <w:p w14:paraId="1C0BBC66" w14:textId="1781A85B" w:rsidR="007C7BE5" w:rsidRDefault="006D5ECD" w:rsidP="00F16054">
      <w:pPr>
        <w:pStyle w:val="Tlotextu"/>
        <w:ind w:left="2124" w:hanging="1840"/>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sdt>
        <w:sdtPr>
          <w:id w:val="1508021139"/>
          <w:placeholder>
            <w:docPart w:val="410A04A19E1246D3A53F587B01E2DBD7"/>
          </w:placeholder>
        </w:sdtPr>
        <w:sdtEndPr/>
        <w:sdtContent>
          <w:r w:rsidR="00F16054">
            <w:rPr>
              <w:b/>
            </w:rPr>
            <w:t>Ošetřovatelská péče o ženu v těhotenství, v průběhu porodu a v období šestinedělí – Předporodní příprava těhotných žen</w:t>
          </w:r>
        </w:sdtContent>
      </w:sdt>
      <w:r w:rsidR="007C7BE5">
        <w:tab/>
      </w:r>
    </w:p>
    <w:p w14:paraId="09474BAE" w14:textId="2212D032" w:rsidR="007C7BE5" w:rsidRDefault="006D5ECD"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8639BA">
            <w:rPr>
              <w:b/>
            </w:rPr>
            <w:t>Mgr. Daniela Nedvědová, Ph.D.</w:t>
          </w:r>
        </w:sdtContent>
      </w:sdt>
    </w:p>
    <w:sdt>
      <w:sdtPr>
        <w:id w:val="248474614"/>
        <w:lock w:val="sdtContentLocked"/>
        <w:placeholder>
          <w:docPart w:val="DefaultPlaceholder_1081868574"/>
        </w:placeholder>
      </w:sdtPr>
      <w:sdtEndPr/>
      <w:sdtContent>
        <w:sdt>
          <w:sdtPr>
            <w:id w:val="-1010675672"/>
            <w:lock w:val="contentLocked"/>
            <w:placeholder>
              <w:docPart w:val="45EE034CAB24457192328A5E463A7E84"/>
            </w:placeholder>
          </w:sdtPr>
          <w:sdtEndPr/>
          <w:sdtContent>
            <w:p w14:paraId="34DCCA26" w14:textId="77777777" w:rsidR="00F16054" w:rsidRDefault="00F16054" w:rsidP="00F16054">
              <w:pPr>
                <w:pStyle w:val="Tlotextu"/>
              </w:pPr>
              <w:r>
                <w:t xml:space="preserve">Vydavatel: </w:t>
              </w:r>
              <w:r>
                <w:tab/>
              </w:r>
              <w:r>
                <w:tab/>
                <w:t>Slezská univerzita v Opavě</w:t>
              </w:r>
            </w:p>
            <w:p w14:paraId="1543D346" w14:textId="77777777" w:rsidR="00F16054" w:rsidRDefault="00F16054" w:rsidP="00F16054">
              <w:pPr>
                <w:pStyle w:val="Tlotextu"/>
                <w:ind w:left="1416" w:firstLine="708"/>
              </w:pPr>
              <w:r>
                <w:t>Fakulta veřejných politik v Opavě</w:t>
              </w:r>
            </w:p>
            <w:p w14:paraId="67D90EC5" w14:textId="4AAA33A1" w:rsidR="007C7BE5" w:rsidRDefault="00F16054" w:rsidP="00F16054">
              <w:pPr>
                <w:pStyle w:val="Tlotextu"/>
              </w:pPr>
              <w:r>
                <w:t>Určeno:</w:t>
              </w:r>
              <w:r>
                <w:tab/>
              </w:r>
              <w:r>
                <w:tab/>
                <w:t>pedagogickým pracovníkům SU</w:t>
              </w:r>
            </w:p>
          </w:sdtContent>
        </w:sdt>
      </w:sdtContent>
    </w:sdt>
    <w:p w14:paraId="0D18933B" w14:textId="197CE7E1" w:rsidR="007C7BE5" w:rsidRDefault="006D5ECD"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rsidR="00C618E6">
            <w:rPr>
              <w:noProof/>
            </w:rPr>
            <w:t>1</w:t>
          </w:r>
          <w:r w:rsidR="00451BB1">
            <w:rPr>
              <w:noProof/>
            </w:rPr>
            <w:t>4</w:t>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48"/>
      <w:headerReference w:type="default" r:id="rId49"/>
      <w:footerReference w:type="even" r:id="rId50"/>
      <w:footerReference w:type="default" r:id="rId51"/>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67EE5" w14:textId="77777777" w:rsidR="003A3EAC" w:rsidRDefault="003A3EAC" w:rsidP="00B60DC8">
      <w:pPr>
        <w:spacing w:after="0" w:line="240" w:lineRule="auto"/>
      </w:pPr>
      <w:r>
        <w:separator/>
      </w:r>
    </w:p>
  </w:endnote>
  <w:endnote w:type="continuationSeparator" w:id="0">
    <w:p w14:paraId="591041CD" w14:textId="77777777" w:rsidR="003A3EAC" w:rsidRDefault="003A3EAC"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117987"/>
      <w:docPartObj>
        <w:docPartGallery w:val="Page Numbers (Bottom of Page)"/>
        <w:docPartUnique/>
      </w:docPartObj>
    </w:sdtPr>
    <w:sdtEndPr/>
    <w:sdtContent>
      <w:p w14:paraId="6E9321C6" w14:textId="4CEBDFD9" w:rsidR="001E3FE0" w:rsidRDefault="001E3FE0">
        <w:pPr>
          <w:pStyle w:val="Zpat"/>
        </w:pPr>
        <w:r>
          <w:fldChar w:fldCharType="begin"/>
        </w:r>
        <w:r>
          <w:instrText>PAGE   \* MERGEFORMAT</w:instrText>
        </w:r>
        <w:r>
          <w:fldChar w:fldCharType="separate"/>
        </w:r>
        <w:r w:rsidR="0005406C">
          <w:rPr>
            <w:noProof/>
          </w:rPr>
          <w:t>2</w:t>
        </w:r>
        <w:r>
          <w:fldChar w:fldCharType="end"/>
        </w:r>
      </w:p>
    </w:sdtContent>
  </w:sdt>
  <w:p w14:paraId="1D83A264" w14:textId="77777777" w:rsidR="001E3FE0" w:rsidRDefault="001E3FE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304564"/>
      <w:docPartObj>
        <w:docPartGallery w:val="Page Numbers (Bottom of Page)"/>
        <w:docPartUnique/>
      </w:docPartObj>
    </w:sdtPr>
    <w:sdtEndPr/>
    <w:sdtContent>
      <w:p w14:paraId="4D6CC45D" w14:textId="77777777" w:rsidR="001E3FE0" w:rsidRDefault="001E3FE0">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1E3FE0" w:rsidRDefault="001E3FE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917379"/>
      <w:docPartObj>
        <w:docPartGallery w:val="Page Numbers (Bottom of Page)"/>
        <w:docPartUnique/>
      </w:docPartObj>
    </w:sdtPr>
    <w:sdtEndPr/>
    <w:sdtContent>
      <w:p w14:paraId="67702CC2" w14:textId="16B31C5A" w:rsidR="001E3FE0" w:rsidRDefault="001E3FE0">
        <w:pPr>
          <w:pStyle w:val="Zpat"/>
        </w:pPr>
        <w:r>
          <w:fldChar w:fldCharType="begin"/>
        </w:r>
        <w:r>
          <w:instrText>PAGE   \* MERGEFORMAT</w:instrText>
        </w:r>
        <w:r>
          <w:fldChar w:fldCharType="separate"/>
        </w:r>
        <w:r w:rsidR="006D5ECD">
          <w:rPr>
            <w:noProof/>
          </w:rPr>
          <w:t>4</w:t>
        </w:r>
        <w:r>
          <w:fldChar w:fldCharType="end"/>
        </w:r>
      </w:p>
    </w:sdtContent>
  </w:sdt>
  <w:p w14:paraId="5572053D" w14:textId="77777777" w:rsidR="001E3FE0" w:rsidRDefault="001E3FE0" w:rsidP="00B37E40">
    <w:pPr>
      <w:pStyle w:val="Zpat"/>
      <w:tabs>
        <w:tab w:val="clear" w:pos="4536"/>
        <w:tab w:val="clear" w:pos="9072"/>
        <w:tab w:val="left" w:pos="132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010329"/>
      <w:docPartObj>
        <w:docPartGallery w:val="Page Numbers (Bottom of Page)"/>
        <w:docPartUnique/>
      </w:docPartObj>
    </w:sdtPr>
    <w:sdtEndPr/>
    <w:sdtContent>
      <w:p w14:paraId="34626B45" w14:textId="7A6C418B" w:rsidR="001E3FE0" w:rsidRDefault="001E3FE0">
        <w:pPr>
          <w:pStyle w:val="Zpat"/>
          <w:jc w:val="right"/>
        </w:pPr>
        <w:r>
          <w:fldChar w:fldCharType="begin"/>
        </w:r>
        <w:r>
          <w:instrText>PAGE   \* MERGEFORMAT</w:instrText>
        </w:r>
        <w:r>
          <w:fldChar w:fldCharType="separate"/>
        </w:r>
        <w:r w:rsidR="006D5ECD">
          <w:rPr>
            <w:noProof/>
          </w:rPr>
          <w:t>13</w:t>
        </w:r>
        <w:r>
          <w:fldChar w:fldCharType="end"/>
        </w:r>
      </w:p>
    </w:sdtContent>
  </w:sdt>
  <w:p w14:paraId="3EB9FB73" w14:textId="77777777" w:rsidR="001E3FE0" w:rsidRDefault="001E3FE0">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3E51F" w14:textId="77777777" w:rsidR="001E3FE0" w:rsidRDefault="001E3FE0" w:rsidP="00B37E40">
    <w:pPr>
      <w:pStyle w:val="Zpat"/>
      <w:tabs>
        <w:tab w:val="clear" w:pos="4536"/>
        <w:tab w:val="clear" w:pos="9072"/>
        <w:tab w:val="left" w:pos="1320"/>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7EFA7" w14:textId="77777777" w:rsidR="001E3FE0" w:rsidRDefault="001E3F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10B93" w14:textId="77777777" w:rsidR="003A3EAC" w:rsidRDefault="003A3EAC" w:rsidP="00B60DC8">
      <w:pPr>
        <w:spacing w:after="0" w:line="240" w:lineRule="auto"/>
      </w:pPr>
      <w:r>
        <w:separator/>
      </w:r>
    </w:p>
  </w:footnote>
  <w:footnote w:type="continuationSeparator" w:id="0">
    <w:p w14:paraId="028F6C83" w14:textId="77777777" w:rsidR="003A3EAC" w:rsidRDefault="003A3EAC" w:rsidP="00B6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64034" w14:textId="77777777" w:rsidR="001E3FE0" w:rsidRDefault="001E3FE0"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CF7E2" w14:textId="77777777" w:rsidR="001E3FE0" w:rsidRDefault="001E3FE0"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672EC" w14:textId="23585F79" w:rsidR="001E3FE0" w:rsidRPr="006A4C4F" w:rsidRDefault="001E3FE0"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6D5ECD">
      <w:rPr>
        <w:i/>
        <w:noProof/>
      </w:rPr>
      <w:t>Daniela Nedvědová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6D5ECD">
      <w:rPr>
        <w:i/>
        <w:noProof/>
      </w:rPr>
      <w:t>Předporodní příprava těhotných žen</w:t>
    </w:r>
    <w:r w:rsidR="006D5ECD">
      <w:rPr>
        <w:i/>
        <w:noProof/>
      </w:rPr>
      <w:cr/>
    </w:r>
    <w:r>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8DCB0" w14:textId="4C889E92" w:rsidR="001E3FE0" w:rsidRDefault="001E3FE0"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05406C">
      <w:rPr>
        <w:i/>
        <w:noProof/>
      </w:rPr>
      <w:t>Daniela Nedvědová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05406C">
      <w:rPr>
        <w:i/>
        <w:noProof/>
      </w:rPr>
      <w:t>Předporodní příprava těhotných žen</w:t>
    </w:r>
    <w:r w:rsidR="0005406C">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A65E1" w14:textId="11CC94D7" w:rsidR="001E3FE0" w:rsidRPr="008F55D1" w:rsidRDefault="001E3FE0" w:rsidP="008F55D1">
    <w:pPr>
      <w:pStyle w:val="Zhlav"/>
    </w:pPr>
    <w:r w:rsidRPr="00C87D9B">
      <w:rPr>
        <w:i/>
      </w:rPr>
      <w:fldChar w:fldCharType="begin"/>
    </w:r>
    <w:r w:rsidRPr="00C87D9B">
      <w:rPr>
        <w:i/>
      </w:rPr>
      <w:instrText xml:space="preserve"> STYLEREF  autoři  \* MERGEFORMAT </w:instrText>
    </w:r>
    <w:r w:rsidRPr="00C87D9B">
      <w:rPr>
        <w:i/>
      </w:rPr>
      <w:fldChar w:fldCharType="separate"/>
    </w:r>
    <w:r w:rsidR="006D5ECD">
      <w:rPr>
        <w:i/>
        <w:noProof/>
      </w:rPr>
      <w:t>Daniela Nedvědová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6D5ECD">
      <w:rPr>
        <w:i/>
        <w:noProof/>
      </w:rPr>
      <w:t>Předporodní příprava těhotných žen</w:t>
    </w:r>
    <w:r w:rsidR="006D5ECD">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BF75E" w14:textId="61D27E03" w:rsidR="001E3FE0" w:rsidRDefault="001E3FE0"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6D5ECD">
      <w:rPr>
        <w:i/>
        <w:noProof/>
      </w:rPr>
      <w:t>Daniela Nedvědová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6D5ECD">
      <w:rPr>
        <w:i/>
        <w:noProof/>
      </w:rPr>
      <w:t>Předporodní příprava těhotných žen</w:t>
    </w:r>
    <w:r w:rsidR="006D5ECD">
      <w:rPr>
        <w:i/>
        <w:noProof/>
      </w:rPr>
      <w:cr/>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22BBC" w14:textId="367A0946" w:rsidR="001E3FE0" w:rsidRPr="00B37E40" w:rsidRDefault="001E3FE0"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6D5ECD">
      <w:rPr>
        <w:i/>
        <w:noProof/>
      </w:rPr>
      <w:t>Daniela Nedvědová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6D5ECD">
      <w:rPr>
        <w:i/>
        <w:noProof/>
      </w:rPr>
      <w:t>Předporodní příprava těhotných žen</w:t>
    </w:r>
    <w:r w:rsidR="006D5ECD">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17687" w14:textId="63AD0AB9" w:rsidR="001E3FE0" w:rsidRDefault="001E3FE0"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6D5ECD">
      <w:rPr>
        <w:i/>
        <w:noProof/>
      </w:rPr>
      <w:t>Daniela Nedvědová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6D5ECD">
      <w:rPr>
        <w:i/>
        <w:noProof/>
      </w:rPr>
      <w:t>Předporodní příprava těhotných žen</w:t>
    </w:r>
    <w:r w:rsidR="006D5ECD">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0DE10" w14:textId="77777777" w:rsidR="001E3FE0" w:rsidRPr="00C87D9B" w:rsidRDefault="001E3FE0">
    <w:pPr>
      <w:pStyle w:val="Zhlav"/>
      <w:rPr>
        <w:i/>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9741" w14:textId="77777777" w:rsidR="001E3FE0" w:rsidRPr="00C87D9B" w:rsidRDefault="001E3FE0">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74A5AAA"/>
    <w:multiLevelType w:val="hybridMultilevel"/>
    <w:tmpl w:val="D228D684"/>
    <w:lvl w:ilvl="0" w:tplc="1A569682">
      <w:numFmt w:val="bullet"/>
      <w:lvlText w:val=""/>
      <w:lvlJc w:val="left"/>
      <w:pPr>
        <w:ind w:left="296" w:hanging="171"/>
      </w:pPr>
      <w:rPr>
        <w:rFonts w:hint="default"/>
        <w:w w:val="99"/>
      </w:rPr>
    </w:lvl>
    <w:lvl w:ilvl="1" w:tplc="A644271A">
      <w:numFmt w:val="bullet"/>
      <w:lvlText w:val="•"/>
      <w:lvlJc w:val="left"/>
      <w:pPr>
        <w:ind w:left="480" w:hanging="171"/>
      </w:pPr>
      <w:rPr>
        <w:rFonts w:hint="default"/>
      </w:rPr>
    </w:lvl>
    <w:lvl w:ilvl="2" w:tplc="9C0038B6">
      <w:numFmt w:val="bullet"/>
      <w:lvlText w:val="•"/>
      <w:lvlJc w:val="left"/>
      <w:pPr>
        <w:ind w:left="1460" w:hanging="171"/>
      </w:pPr>
      <w:rPr>
        <w:rFonts w:hint="default"/>
      </w:rPr>
    </w:lvl>
    <w:lvl w:ilvl="3" w:tplc="28D02904">
      <w:numFmt w:val="bullet"/>
      <w:lvlText w:val="•"/>
      <w:lvlJc w:val="left"/>
      <w:pPr>
        <w:ind w:left="2440" w:hanging="171"/>
      </w:pPr>
      <w:rPr>
        <w:rFonts w:hint="default"/>
      </w:rPr>
    </w:lvl>
    <w:lvl w:ilvl="4" w:tplc="C69CED26">
      <w:numFmt w:val="bullet"/>
      <w:lvlText w:val="•"/>
      <w:lvlJc w:val="left"/>
      <w:pPr>
        <w:ind w:left="3420" w:hanging="171"/>
      </w:pPr>
      <w:rPr>
        <w:rFonts w:hint="default"/>
      </w:rPr>
    </w:lvl>
    <w:lvl w:ilvl="5" w:tplc="69986BFE">
      <w:numFmt w:val="bullet"/>
      <w:lvlText w:val="•"/>
      <w:lvlJc w:val="left"/>
      <w:pPr>
        <w:ind w:left="4400" w:hanging="171"/>
      </w:pPr>
      <w:rPr>
        <w:rFonts w:hint="default"/>
      </w:rPr>
    </w:lvl>
    <w:lvl w:ilvl="6" w:tplc="84CCFBEA">
      <w:numFmt w:val="bullet"/>
      <w:lvlText w:val="•"/>
      <w:lvlJc w:val="left"/>
      <w:pPr>
        <w:ind w:left="5380" w:hanging="171"/>
      </w:pPr>
      <w:rPr>
        <w:rFonts w:hint="default"/>
      </w:rPr>
    </w:lvl>
    <w:lvl w:ilvl="7" w:tplc="C2AA9354">
      <w:numFmt w:val="bullet"/>
      <w:lvlText w:val="•"/>
      <w:lvlJc w:val="left"/>
      <w:pPr>
        <w:ind w:left="6360" w:hanging="171"/>
      </w:pPr>
      <w:rPr>
        <w:rFonts w:hint="default"/>
      </w:rPr>
    </w:lvl>
    <w:lvl w:ilvl="8" w:tplc="870417EC">
      <w:numFmt w:val="bullet"/>
      <w:lvlText w:val="•"/>
      <w:lvlJc w:val="left"/>
      <w:pPr>
        <w:ind w:left="7340" w:hanging="171"/>
      </w:pPr>
      <w:rPr>
        <w:rFonts w:hint="default"/>
      </w:rPr>
    </w:lvl>
  </w:abstractNum>
  <w:abstractNum w:abstractNumId="2"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28A210B3"/>
    <w:multiLevelType w:val="hybridMultilevel"/>
    <w:tmpl w:val="AEDA94D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2A067325"/>
    <w:multiLevelType w:val="hybridMultilevel"/>
    <w:tmpl w:val="47B0A2E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2EB935A9"/>
    <w:multiLevelType w:val="hybridMultilevel"/>
    <w:tmpl w:val="5EE00F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74F07DB"/>
    <w:multiLevelType w:val="hybridMultilevel"/>
    <w:tmpl w:val="33E8B22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459E7680"/>
    <w:multiLevelType w:val="hybridMultilevel"/>
    <w:tmpl w:val="C9FED154"/>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15:restartNumberingAfterBreak="0">
    <w:nsid w:val="579530AA"/>
    <w:multiLevelType w:val="hybridMultilevel"/>
    <w:tmpl w:val="31C0F7F6"/>
    <w:lvl w:ilvl="0" w:tplc="318E8E5A">
      <w:start w:val="1"/>
      <w:numFmt w:val="upperRoman"/>
      <w:lvlText w:val="%1."/>
      <w:lvlJc w:val="left"/>
      <w:pPr>
        <w:ind w:left="862" w:hanging="720"/>
      </w:pPr>
      <w:rPr>
        <w:rFonts w:hint="default"/>
        <w:i/>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694E1A63"/>
    <w:multiLevelType w:val="hybridMultilevel"/>
    <w:tmpl w:val="1EEEE05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11" w15:restartNumberingAfterBreak="0">
    <w:nsid w:val="72075234"/>
    <w:multiLevelType w:val="hybridMultilevel"/>
    <w:tmpl w:val="DB80365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10"/>
  </w:num>
  <w:num w:numId="4">
    <w:abstractNumId w:val="8"/>
  </w:num>
  <w:num w:numId="5">
    <w:abstractNumId w:val="9"/>
  </w:num>
  <w:num w:numId="6">
    <w:abstractNumId w:val="5"/>
  </w:num>
  <w:num w:numId="7">
    <w:abstractNumId w:val="4"/>
  </w:num>
  <w:num w:numId="8">
    <w:abstractNumId w:val="11"/>
  </w:num>
  <w:num w:numId="9">
    <w:abstractNumId w:val="3"/>
  </w:num>
  <w:num w:numId="10">
    <w:abstractNumId w:val="1"/>
  </w:num>
  <w:num w:numId="11">
    <w:abstractNumId w:val="7"/>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E6"/>
    <w:rsid w:val="0000763F"/>
    <w:rsid w:val="00010FA2"/>
    <w:rsid w:val="00011C83"/>
    <w:rsid w:val="00021BF3"/>
    <w:rsid w:val="00024132"/>
    <w:rsid w:val="0003015C"/>
    <w:rsid w:val="000305E1"/>
    <w:rsid w:val="000377C0"/>
    <w:rsid w:val="0004575C"/>
    <w:rsid w:val="00047A4F"/>
    <w:rsid w:val="000521DF"/>
    <w:rsid w:val="0005406C"/>
    <w:rsid w:val="00056397"/>
    <w:rsid w:val="00057B6D"/>
    <w:rsid w:val="00060811"/>
    <w:rsid w:val="00061A01"/>
    <w:rsid w:val="00065443"/>
    <w:rsid w:val="000726A1"/>
    <w:rsid w:val="00072948"/>
    <w:rsid w:val="00077C2B"/>
    <w:rsid w:val="00082747"/>
    <w:rsid w:val="00085FFF"/>
    <w:rsid w:val="00095CA1"/>
    <w:rsid w:val="000A0376"/>
    <w:rsid w:val="000A4FDC"/>
    <w:rsid w:val="000C0AEC"/>
    <w:rsid w:val="000C6359"/>
    <w:rsid w:val="000D4534"/>
    <w:rsid w:val="000D6C0E"/>
    <w:rsid w:val="000E408B"/>
    <w:rsid w:val="000F0EE0"/>
    <w:rsid w:val="000F3A0E"/>
    <w:rsid w:val="000F3E25"/>
    <w:rsid w:val="00106112"/>
    <w:rsid w:val="00106135"/>
    <w:rsid w:val="00106BFD"/>
    <w:rsid w:val="00111B97"/>
    <w:rsid w:val="001132BC"/>
    <w:rsid w:val="0011745D"/>
    <w:rsid w:val="001252BD"/>
    <w:rsid w:val="00130D1E"/>
    <w:rsid w:val="00143091"/>
    <w:rsid w:val="00144D19"/>
    <w:rsid w:val="00145ABB"/>
    <w:rsid w:val="00150F58"/>
    <w:rsid w:val="001531DD"/>
    <w:rsid w:val="00174C18"/>
    <w:rsid w:val="00174D53"/>
    <w:rsid w:val="001939E2"/>
    <w:rsid w:val="00197302"/>
    <w:rsid w:val="00197B36"/>
    <w:rsid w:val="00197DE6"/>
    <w:rsid w:val="001A18A3"/>
    <w:rsid w:val="001A1FE5"/>
    <w:rsid w:val="001B16A5"/>
    <w:rsid w:val="001B6225"/>
    <w:rsid w:val="001C2D47"/>
    <w:rsid w:val="001C6CCC"/>
    <w:rsid w:val="001C73BA"/>
    <w:rsid w:val="001C7FD6"/>
    <w:rsid w:val="001D0D97"/>
    <w:rsid w:val="001E2B7F"/>
    <w:rsid w:val="001E3FE0"/>
    <w:rsid w:val="001F6C64"/>
    <w:rsid w:val="0021176E"/>
    <w:rsid w:val="00211F29"/>
    <w:rsid w:val="00213E90"/>
    <w:rsid w:val="00222B7D"/>
    <w:rsid w:val="00237D4B"/>
    <w:rsid w:val="0024438F"/>
    <w:rsid w:val="002460DB"/>
    <w:rsid w:val="00251F66"/>
    <w:rsid w:val="0025371A"/>
    <w:rsid w:val="00253DF7"/>
    <w:rsid w:val="00260C30"/>
    <w:rsid w:val="00262122"/>
    <w:rsid w:val="0027156A"/>
    <w:rsid w:val="00273C7E"/>
    <w:rsid w:val="00280F3E"/>
    <w:rsid w:val="00281DD9"/>
    <w:rsid w:val="002854DF"/>
    <w:rsid w:val="00290227"/>
    <w:rsid w:val="0029469F"/>
    <w:rsid w:val="002976F6"/>
    <w:rsid w:val="002A2844"/>
    <w:rsid w:val="002A7304"/>
    <w:rsid w:val="002B6867"/>
    <w:rsid w:val="002C19B0"/>
    <w:rsid w:val="002C1E21"/>
    <w:rsid w:val="002C6144"/>
    <w:rsid w:val="002D09E4"/>
    <w:rsid w:val="002D2D33"/>
    <w:rsid w:val="002D48AD"/>
    <w:rsid w:val="002E4DE0"/>
    <w:rsid w:val="002F7864"/>
    <w:rsid w:val="00307024"/>
    <w:rsid w:val="00320A54"/>
    <w:rsid w:val="00320A5E"/>
    <w:rsid w:val="0032298B"/>
    <w:rsid w:val="00322E59"/>
    <w:rsid w:val="0032499A"/>
    <w:rsid w:val="003265A0"/>
    <w:rsid w:val="0033481A"/>
    <w:rsid w:val="00345C68"/>
    <w:rsid w:val="003479A6"/>
    <w:rsid w:val="003606BA"/>
    <w:rsid w:val="003633BF"/>
    <w:rsid w:val="00366D29"/>
    <w:rsid w:val="00376F3B"/>
    <w:rsid w:val="00377D6B"/>
    <w:rsid w:val="003A044F"/>
    <w:rsid w:val="003A2644"/>
    <w:rsid w:val="003A3EAC"/>
    <w:rsid w:val="003A4EF2"/>
    <w:rsid w:val="003A5D90"/>
    <w:rsid w:val="003B3945"/>
    <w:rsid w:val="003C7FEE"/>
    <w:rsid w:val="003D0905"/>
    <w:rsid w:val="003D2134"/>
    <w:rsid w:val="003D250F"/>
    <w:rsid w:val="003D667E"/>
    <w:rsid w:val="003E3E94"/>
    <w:rsid w:val="003F65B2"/>
    <w:rsid w:val="00400ECE"/>
    <w:rsid w:val="00407651"/>
    <w:rsid w:val="00410F8D"/>
    <w:rsid w:val="00411D4D"/>
    <w:rsid w:val="0041362C"/>
    <w:rsid w:val="0041532B"/>
    <w:rsid w:val="0042069E"/>
    <w:rsid w:val="00441FA8"/>
    <w:rsid w:val="0044632C"/>
    <w:rsid w:val="00451BB1"/>
    <w:rsid w:val="0045304A"/>
    <w:rsid w:val="00456030"/>
    <w:rsid w:val="00457099"/>
    <w:rsid w:val="00457C73"/>
    <w:rsid w:val="00463374"/>
    <w:rsid w:val="00464133"/>
    <w:rsid w:val="004668EB"/>
    <w:rsid w:val="0047004F"/>
    <w:rsid w:val="00471EF7"/>
    <w:rsid w:val="00475AB8"/>
    <w:rsid w:val="0048040C"/>
    <w:rsid w:val="004822B0"/>
    <w:rsid w:val="004824F2"/>
    <w:rsid w:val="00487617"/>
    <w:rsid w:val="0049549D"/>
    <w:rsid w:val="004970D6"/>
    <w:rsid w:val="004A3356"/>
    <w:rsid w:val="004A407D"/>
    <w:rsid w:val="004A535F"/>
    <w:rsid w:val="004A5A84"/>
    <w:rsid w:val="004A6CC6"/>
    <w:rsid w:val="004B005B"/>
    <w:rsid w:val="004B3AEB"/>
    <w:rsid w:val="004B7409"/>
    <w:rsid w:val="004C14E4"/>
    <w:rsid w:val="004D0D56"/>
    <w:rsid w:val="004D0D67"/>
    <w:rsid w:val="004D2383"/>
    <w:rsid w:val="004E2697"/>
    <w:rsid w:val="004E6978"/>
    <w:rsid w:val="004F5FAE"/>
    <w:rsid w:val="00502525"/>
    <w:rsid w:val="00512184"/>
    <w:rsid w:val="005122E6"/>
    <w:rsid w:val="0052225D"/>
    <w:rsid w:val="00532BF4"/>
    <w:rsid w:val="00532CD0"/>
    <w:rsid w:val="00534553"/>
    <w:rsid w:val="00541A5F"/>
    <w:rsid w:val="005439F8"/>
    <w:rsid w:val="005442E4"/>
    <w:rsid w:val="00554453"/>
    <w:rsid w:val="00560D56"/>
    <w:rsid w:val="00563017"/>
    <w:rsid w:val="005633CC"/>
    <w:rsid w:val="00566B72"/>
    <w:rsid w:val="005748C9"/>
    <w:rsid w:val="00576254"/>
    <w:rsid w:val="00584B36"/>
    <w:rsid w:val="0059433E"/>
    <w:rsid w:val="005A3544"/>
    <w:rsid w:val="005B5F3E"/>
    <w:rsid w:val="005B6A7A"/>
    <w:rsid w:val="005C0D6E"/>
    <w:rsid w:val="005C29EA"/>
    <w:rsid w:val="005C3325"/>
    <w:rsid w:val="005C711E"/>
    <w:rsid w:val="005D56E6"/>
    <w:rsid w:val="005D7101"/>
    <w:rsid w:val="005E0575"/>
    <w:rsid w:val="005E2341"/>
    <w:rsid w:val="005E35B4"/>
    <w:rsid w:val="005E6570"/>
    <w:rsid w:val="006035C9"/>
    <w:rsid w:val="00603CB1"/>
    <w:rsid w:val="0060768D"/>
    <w:rsid w:val="00611DAA"/>
    <w:rsid w:val="006200F1"/>
    <w:rsid w:val="00631A0C"/>
    <w:rsid w:val="0063253B"/>
    <w:rsid w:val="0063623F"/>
    <w:rsid w:val="00650DCA"/>
    <w:rsid w:val="0067784C"/>
    <w:rsid w:val="00691424"/>
    <w:rsid w:val="006922C0"/>
    <w:rsid w:val="0069383F"/>
    <w:rsid w:val="006A021A"/>
    <w:rsid w:val="006A06AB"/>
    <w:rsid w:val="006A2147"/>
    <w:rsid w:val="006A24C8"/>
    <w:rsid w:val="006A27D7"/>
    <w:rsid w:val="006A4C4F"/>
    <w:rsid w:val="006A51CC"/>
    <w:rsid w:val="006B287D"/>
    <w:rsid w:val="006B4028"/>
    <w:rsid w:val="006B42CB"/>
    <w:rsid w:val="006C08EE"/>
    <w:rsid w:val="006C5EDF"/>
    <w:rsid w:val="006C6AD0"/>
    <w:rsid w:val="006C7E5D"/>
    <w:rsid w:val="006D5ECD"/>
    <w:rsid w:val="006D7FE1"/>
    <w:rsid w:val="006E0662"/>
    <w:rsid w:val="006E10E2"/>
    <w:rsid w:val="006F61E0"/>
    <w:rsid w:val="00702E91"/>
    <w:rsid w:val="00711960"/>
    <w:rsid w:val="00713A5B"/>
    <w:rsid w:val="00717801"/>
    <w:rsid w:val="00721EDD"/>
    <w:rsid w:val="00723F05"/>
    <w:rsid w:val="0072594D"/>
    <w:rsid w:val="00734A12"/>
    <w:rsid w:val="00746032"/>
    <w:rsid w:val="0074673B"/>
    <w:rsid w:val="007473FF"/>
    <w:rsid w:val="00753985"/>
    <w:rsid w:val="00756E46"/>
    <w:rsid w:val="00760453"/>
    <w:rsid w:val="0077075B"/>
    <w:rsid w:val="00777F5E"/>
    <w:rsid w:val="00782477"/>
    <w:rsid w:val="00783107"/>
    <w:rsid w:val="00786932"/>
    <w:rsid w:val="00792820"/>
    <w:rsid w:val="0079549A"/>
    <w:rsid w:val="007A449D"/>
    <w:rsid w:val="007A69F4"/>
    <w:rsid w:val="007A7A53"/>
    <w:rsid w:val="007B1A0D"/>
    <w:rsid w:val="007B4D8C"/>
    <w:rsid w:val="007B71BC"/>
    <w:rsid w:val="007C460C"/>
    <w:rsid w:val="007C5AE8"/>
    <w:rsid w:val="007C7BE5"/>
    <w:rsid w:val="007D340A"/>
    <w:rsid w:val="007E01F7"/>
    <w:rsid w:val="007E1665"/>
    <w:rsid w:val="007E7C0A"/>
    <w:rsid w:val="00810CD1"/>
    <w:rsid w:val="008151C8"/>
    <w:rsid w:val="0081593F"/>
    <w:rsid w:val="00816F6C"/>
    <w:rsid w:val="00817C21"/>
    <w:rsid w:val="008217A3"/>
    <w:rsid w:val="00821A76"/>
    <w:rsid w:val="008324CF"/>
    <w:rsid w:val="00837F9C"/>
    <w:rsid w:val="00840482"/>
    <w:rsid w:val="008408F8"/>
    <w:rsid w:val="0084578E"/>
    <w:rsid w:val="00852FAC"/>
    <w:rsid w:val="00856E96"/>
    <w:rsid w:val="00860D20"/>
    <w:rsid w:val="00862485"/>
    <w:rsid w:val="008639BA"/>
    <w:rsid w:val="008758C9"/>
    <w:rsid w:val="008804A4"/>
    <w:rsid w:val="00885506"/>
    <w:rsid w:val="008900DB"/>
    <w:rsid w:val="00892691"/>
    <w:rsid w:val="008A0D1B"/>
    <w:rsid w:val="008B059D"/>
    <w:rsid w:val="008B7B33"/>
    <w:rsid w:val="008C36F8"/>
    <w:rsid w:val="008C6708"/>
    <w:rsid w:val="008D0FCC"/>
    <w:rsid w:val="008D281C"/>
    <w:rsid w:val="008D302D"/>
    <w:rsid w:val="008D46C2"/>
    <w:rsid w:val="008E3D19"/>
    <w:rsid w:val="008E53FE"/>
    <w:rsid w:val="008E6EBB"/>
    <w:rsid w:val="008E7EA5"/>
    <w:rsid w:val="008F559F"/>
    <w:rsid w:val="008F55D1"/>
    <w:rsid w:val="009011E0"/>
    <w:rsid w:val="00902F6A"/>
    <w:rsid w:val="009336AD"/>
    <w:rsid w:val="00942A42"/>
    <w:rsid w:val="00947452"/>
    <w:rsid w:val="00951C86"/>
    <w:rsid w:val="00953D60"/>
    <w:rsid w:val="00955756"/>
    <w:rsid w:val="009614F7"/>
    <w:rsid w:val="0096322D"/>
    <w:rsid w:val="00964AB4"/>
    <w:rsid w:val="00965E49"/>
    <w:rsid w:val="00970CE9"/>
    <w:rsid w:val="00970D02"/>
    <w:rsid w:val="009714C0"/>
    <w:rsid w:val="00977051"/>
    <w:rsid w:val="00983220"/>
    <w:rsid w:val="00994405"/>
    <w:rsid w:val="009A2CFE"/>
    <w:rsid w:val="009A5122"/>
    <w:rsid w:val="009A5CEE"/>
    <w:rsid w:val="009A7E7F"/>
    <w:rsid w:val="009B2FE1"/>
    <w:rsid w:val="009D2BCA"/>
    <w:rsid w:val="009D51B7"/>
    <w:rsid w:val="009D61CC"/>
    <w:rsid w:val="009E055B"/>
    <w:rsid w:val="009E3BFF"/>
    <w:rsid w:val="009E48C1"/>
    <w:rsid w:val="009F02CE"/>
    <w:rsid w:val="009F1E08"/>
    <w:rsid w:val="009F2C61"/>
    <w:rsid w:val="00A13F7C"/>
    <w:rsid w:val="00A22785"/>
    <w:rsid w:val="00A358FB"/>
    <w:rsid w:val="00A37030"/>
    <w:rsid w:val="00A50070"/>
    <w:rsid w:val="00A51BA3"/>
    <w:rsid w:val="00A61994"/>
    <w:rsid w:val="00A619F1"/>
    <w:rsid w:val="00A63833"/>
    <w:rsid w:val="00A66262"/>
    <w:rsid w:val="00A67638"/>
    <w:rsid w:val="00A74971"/>
    <w:rsid w:val="00A803C2"/>
    <w:rsid w:val="00A81259"/>
    <w:rsid w:val="00A82C3B"/>
    <w:rsid w:val="00A909E9"/>
    <w:rsid w:val="00AB53D1"/>
    <w:rsid w:val="00AB57A5"/>
    <w:rsid w:val="00AC1475"/>
    <w:rsid w:val="00AC1E06"/>
    <w:rsid w:val="00AC2EC7"/>
    <w:rsid w:val="00AD1E20"/>
    <w:rsid w:val="00AD3D6E"/>
    <w:rsid w:val="00AE2F75"/>
    <w:rsid w:val="00AE5A22"/>
    <w:rsid w:val="00AF3893"/>
    <w:rsid w:val="00AF60B3"/>
    <w:rsid w:val="00B02321"/>
    <w:rsid w:val="00B03539"/>
    <w:rsid w:val="00B049B6"/>
    <w:rsid w:val="00B06512"/>
    <w:rsid w:val="00B06F67"/>
    <w:rsid w:val="00B07B50"/>
    <w:rsid w:val="00B11049"/>
    <w:rsid w:val="00B112D3"/>
    <w:rsid w:val="00B17F3A"/>
    <w:rsid w:val="00B21019"/>
    <w:rsid w:val="00B25EE8"/>
    <w:rsid w:val="00B30FB8"/>
    <w:rsid w:val="00B32E8A"/>
    <w:rsid w:val="00B37E40"/>
    <w:rsid w:val="00B44280"/>
    <w:rsid w:val="00B5309F"/>
    <w:rsid w:val="00B56863"/>
    <w:rsid w:val="00B60DC8"/>
    <w:rsid w:val="00B67555"/>
    <w:rsid w:val="00B73B55"/>
    <w:rsid w:val="00B74081"/>
    <w:rsid w:val="00B75879"/>
    <w:rsid w:val="00B76054"/>
    <w:rsid w:val="00B96873"/>
    <w:rsid w:val="00BA4C9E"/>
    <w:rsid w:val="00BA5116"/>
    <w:rsid w:val="00BA66EE"/>
    <w:rsid w:val="00BA6FB0"/>
    <w:rsid w:val="00BA7197"/>
    <w:rsid w:val="00BB666F"/>
    <w:rsid w:val="00BC08A4"/>
    <w:rsid w:val="00BC6C21"/>
    <w:rsid w:val="00BD2F4C"/>
    <w:rsid w:val="00BD4269"/>
    <w:rsid w:val="00BD5267"/>
    <w:rsid w:val="00BF697F"/>
    <w:rsid w:val="00C07D62"/>
    <w:rsid w:val="00C10C2E"/>
    <w:rsid w:val="00C2242A"/>
    <w:rsid w:val="00C244DE"/>
    <w:rsid w:val="00C32E69"/>
    <w:rsid w:val="00C37391"/>
    <w:rsid w:val="00C37DFF"/>
    <w:rsid w:val="00C547EF"/>
    <w:rsid w:val="00C618E6"/>
    <w:rsid w:val="00C666D2"/>
    <w:rsid w:val="00C826EC"/>
    <w:rsid w:val="00C8561B"/>
    <w:rsid w:val="00C8618B"/>
    <w:rsid w:val="00C87D9B"/>
    <w:rsid w:val="00C94C17"/>
    <w:rsid w:val="00CA7308"/>
    <w:rsid w:val="00CC3B3A"/>
    <w:rsid w:val="00CC7FFB"/>
    <w:rsid w:val="00CD5337"/>
    <w:rsid w:val="00CE30AD"/>
    <w:rsid w:val="00CF098A"/>
    <w:rsid w:val="00CF3DE1"/>
    <w:rsid w:val="00D13959"/>
    <w:rsid w:val="00D15B94"/>
    <w:rsid w:val="00D254E3"/>
    <w:rsid w:val="00D26EFB"/>
    <w:rsid w:val="00D31741"/>
    <w:rsid w:val="00D31C96"/>
    <w:rsid w:val="00D46101"/>
    <w:rsid w:val="00D61851"/>
    <w:rsid w:val="00D70E04"/>
    <w:rsid w:val="00D77C97"/>
    <w:rsid w:val="00D830FF"/>
    <w:rsid w:val="00D9582E"/>
    <w:rsid w:val="00D96223"/>
    <w:rsid w:val="00DA00BD"/>
    <w:rsid w:val="00DA3140"/>
    <w:rsid w:val="00DB46A9"/>
    <w:rsid w:val="00DB6EF9"/>
    <w:rsid w:val="00DB74F1"/>
    <w:rsid w:val="00DD0FDA"/>
    <w:rsid w:val="00DD11C6"/>
    <w:rsid w:val="00DE1746"/>
    <w:rsid w:val="00DE59BE"/>
    <w:rsid w:val="00DE6E5F"/>
    <w:rsid w:val="00DF4CEA"/>
    <w:rsid w:val="00E01C82"/>
    <w:rsid w:val="00E1190B"/>
    <w:rsid w:val="00E20871"/>
    <w:rsid w:val="00E32AE2"/>
    <w:rsid w:val="00E339DB"/>
    <w:rsid w:val="00E3558F"/>
    <w:rsid w:val="00E3655F"/>
    <w:rsid w:val="00E37845"/>
    <w:rsid w:val="00E37D4F"/>
    <w:rsid w:val="00E4131E"/>
    <w:rsid w:val="00E44474"/>
    <w:rsid w:val="00E448B4"/>
    <w:rsid w:val="00E503D1"/>
    <w:rsid w:val="00E50585"/>
    <w:rsid w:val="00E50A2A"/>
    <w:rsid w:val="00E51476"/>
    <w:rsid w:val="00E530CE"/>
    <w:rsid w:val="00E543E6"/>
    <w:rsid w:val="00E6125C"/>
    <w:rsid w:val="00E619EB"/>
    <w:rsid w:val="00E669BE"/>
    <w:rsid w:val="00E67EF6"/>
    <w:rsid w:val="00E67FEA"/>
    <w:rsid w:val="00E70667"/>
    <w:rsid w:val="00E73FD9"/>
    <w:rsid w:val="00E80D9E"/>
    <w:rsid w:val="00E82092"/>
    <w:rsid w:val="00E852A1"/>
    <w:rsid w:val="00E902B5"/>
    <w:rsid w:val="00E90940"/>
    <w:rsid w:val="00E95668"/>
    <w:rsid w:val="00E9679B"/>
    <w:rsid w:val="00EA00A6"/>
    <w:rsid w:val="00EA7928"/>
    <w:rsid w:val="00EA7DB5"/>
    <w:rsid w:val="00EB00AC"/>
    <w:rsid w:val="00EB0A73"/>
    <w:rsid w:val="00EC0A58"/>
    <w:rsid w:val="00EC0C5C"/>
    <w:rsid w:val="00EC1669"/>
    <w:rsid w:val="00ED00B2"/>
    <w:rsid w:val="00ED5600"/>
    <w:rsid w:val="00EE0B52"/>
    <w:rsid w:val="00EE14D9"/>
    <w:rsid w:val="00EE2CCF"/>
    <w:rsid w:val="00EE65ED"/>
    <w:rsid w:val="00EF1CA2"/>
    <w:rsid w:val="00EF2FFB"/>
    <w:rsid w:val="00EF3C9E"/>
    <w:rsid w:val="00EF407E"/>
    <w:rsid w:val="00EF4500"/>
    <w:rsid w:val="00EF689E"/>
    <w:rsid w:val="00F005C9"/>
    <w:rsid w:val="00F01639"/>
    <w:rsid w:val="00F04AF7"/>
    <w:rsid w:val="00F05115"/>
    <w:rsid w:val="00F16054"/>
    <w:rsid w:val="00F20786"/>
    <w:rsid w:val="00F27CDE"/>
    <w:rsid w:val="00F35AFE"/>
    <w:rsid w:val="00F41D83"/>
    <w:rsid w:val="00F4209E"/>
    <w:rsid w:val="00F42B40"/>
    <w:rsid w:val="00F46ED8"/>
    <w:rsid w:val="00F47233"/>
    <w:rsid w:val="00F53D68"/>
    <w:rsid w:val="00F61EE6"/>
    <w:rsid w:val="00F65EE6"/>
    <w:rsid w:val="00F703B2"/>
    <w:rsid w:val="00F72330"/>
    <w:rsid w:val="00F7438C"/>
    <w:rsid w:val="00F809ED"/>
    <w:rsid w:val="00F83696"/>
    <w:rsid w:val="00F83D92"/>
    <w:rsid w:val="00F86509"/>
    <w:rsid w:val="00F93E34"/>
    <w:rsid w:val="00F949B2"/>
    <w:rsid w:val="00F96D1E"/>
    <w:rsid w:val="00F975CC"/>
    <w:rsid w:val="00FA06F1"/>
    <w:rsid w:val="00FB2D0B"/>
    <w:rsid w:val="00FC00F3"/>
    <w:rsid w:val="00FC208A"/>
    <w:rsid w:val="00FC7076"/>
    <w:rsid w:val="00FE47A0"/>
    <w:rsid w:val="00FE4BBC"/>
    <w:rsid w:val="00FF177A"/>
    <w:rsid w:val="00FF3C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05D53F"/>
  <w15:docId w15:val="{CBC464B3-7373-4B45-AA9F-39ADE6D0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qFormat/>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1"/>
    <w:qFormat/>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paragraph" w:styleId="Zkladntext">
    <w:name w:val="Body Text"/>
    <w:basedOn w:val="Normln"/>
    <w:link w:val="ZkladntextChar"/>
    <w:uiPriority w:val="1"/>
    <w:qFormat/>
    <w:rsid w:val="0041532B"/>
    <w:pPr>
      <w:widowControl w:val="0"/>
      <w:autoSpaceDE w:val="0"/>
      <w:autoSpaceDN w:val="0"/>
      <w:spacing w:after="0" w:line="240" w:lineRule="auto"/>
    </w:pPr>
    <w:rPr>
      <w:rFonts w:eastAsia="Times New Roman" w:cs="Times New Roman"/>
      <w:szCs w:val="24"/>
      <w:lang w:val="en-US"/>
    </w:rPr>
  </w:style>
  <w:style w:type="character" w:customStyle="1" w:styleId="ZkladntextChar">
    <w:name w:val="Základní text Char"/>
    <w:basedOn w:val="Standardnpsmoodstavce"/>
    <w:link w:val="Zkladntext"/>
    <w:uiPriority w:val="1"/>
    <w:rsid w:val="0041532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865869255">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image" Target="media/image8.png"/><Relationship Id="rId39" Type="http://schemas.openxmlformats.org/officeDocument/2006/relationships/image" Target="media/image17.png"/><Relationship Id="rId21" Type="http://schemas.openxmlformats.org/officeDocument/2006/relationships/image" Target="media/image3.png"/><Relationship Id="rId34" Type="http://schemas.openxmlformats.org/officeDocument/2006/relationships/header" Target="header7.xml"/><Relationship Id="rId42" Type="http://schemas.openxmlformats.org/officeDocument/2006/relationships/image" Target="media/image20.png"/><Relationship Id="rId47" Type="http://schemas.openxmlformats.org/officeDocument/2006/relationships/header" Target="header8.xml"/><Relationship Id="rId50" Type="http://schemas.openxmlformats.org/officeDocument/2006/relationships/footer" Target="footer5.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image" Target="media/image11.png"/><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header" Target="header5.xml"/><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glossaryDocument" Target="glossary/document.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4.xml"/><Relationship Id="rId44" Type="http://schemas.openxmlformats.org/officeDocument/2006/relationships/image" Target="media/image22.png"/><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header" Target="header9.xml"/><Relationship Id="rId8" Type="http://schemas.openxmlformats.org/officeDocument/2006/relationships/settings" Target="settings.xml"/><Relationship Id="rId51" Type="http://schemas.openxmlformats.org/officeDocument/2006/relationships/footer" Target="footer6.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image" Target="media/image7.png"/><Relationship Id="rId33" Type="http://schemas.openxmlformats.org/officeDocument/2006/relationships/header" Target="header6.xml"/><Relationship Id="rId38" Type="http://schemas.openxmlformats.org/officeDocument/2006/relationships/image" Target="media/image16.png"/><Relationship Id="rId46" Type="http://schemas.openxmlformats.org/officeDocument/2006/relationships/image" Target="media/image24.png"/><Relationship Id="rId20" Type="http://schemas.openxmlformats.org/officeDocument/2006/relationships/footer" Target="footer4.xml"/><Relationship Id="rId41" Type="http://schemas.openxmlformats.org/officeDocument/2006/relationships/image" Target="media/image19.png"/><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4.png"/><Relationship Id="rId49" Type="http://schemas.openxmlformats.org/officeDocument/2006/relationships/header" Target="header1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
      <w:docPartPr>
        <w:name w:val="410A04A19E1246D3A53F587B01E2DBD7"/>
        <w:category>
          <w:name w:val="Obecné"/>
          <w:gallery w:val="placeholder"/>
        </w:category>
        <w:types>
          <w:type w:val="bbPlcHdr"/>
        </w:types>
        <w:behaviors>
          <w:behavior w:val="content"/>
        </w:behaviors>
        <w:guid w:val="{74E8F4B4-5251-4BA6-BAE7-67F3701AB0EF}"/>
      </w:docPartPr>
      <w:docPartBody>
        <w:p w:rsidR="00E03D21" w:rsidRDefault="00697A6F" w:rsidP="00697A6F">
          <w:pPr>
            <w:pStyle w:val="410A04A19E1246D3A53F587B01E2DBD7"/>
          </w:pPr>
          <w:r w:rsidRPr="00BB0F0B">
            <w:rPr>
              <w:rStyle w:val="Zstupntext"/>
            </w:rPr>
            <w:t>Klikněte sem a zadejte text.</w:t>
          </w:r>
        </w:p>
      </w:docPartBody>
    </w:docPart>
    <w:docPart>
      <w:docPartPr>
        <w:name w:val="45EE034CAB24457192328A5E463A7E84"/>
        <w:category>
          <w:name w:val="Obecné"/>
          <w:gallery w:val="placeholder"/>
        </w:category>
        <w:types>
          <w:type w:val="bbPlcHdr"/>
        </w:types>
        <w:behaviors>
          <w:behavior w:val="content"/>
        </w:behaviors>
        <w:guid w:val="{38E562E7-23FA-45F1-AC92-8FA0B9F253AF}"/>
      </w:docPartPr>
      <w:docPartBody>
        <w:p w:rsidR="00E03D21" w:rsidRDefault="00697A6F" w:rsidP="00697A6F">
          <w:pPr>
            <w:pStyle w:val="45EE034CAB24457192328A5E463A7E84"/>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7F0"/>
    <w:rsid w:val="00030F6B"/>
    <w:rsid w:val="000F32F1"/>
    <w:rsid w:val="00215E9D"/>
    <w:rsid w:val="0022418E"/>
    <w:rsid w:val="00231964"/>
    <w:rsid w:val="002403C3"/>
    <w:rsid w:val="002D48AB"/>
    <w:rsid w:val="002F0299"/>
    <w:rsid w:val="0033312D"/>
    <w:rsid w:val="00367A80"/>
    <w:rsid w:val="004A4D64"/>
    <w:rsid w:val="004B1D18"/>
    <w:rsid w:val="004B2106"/>
    <w:rsid w:val="00576433"/>
    <w:rsid w:val="005D2935"/>
    <w:rsid w:val="005F5A46"/>
    <w:rsid w:val="00620B60"/>
    <w:rsid w:val="00697A6F"/>
    <w:rsid w:val="006B0B42"/>
    <w:rsid w:val="00781E62"/>
    <w:rsid w:val="007822D3"/>
    <w:rsid w:val="007D3569"/>
    <w:rsid w:val="008102EA"/>
    <w:rsid w:val="0089079A"/>
    <w:rsid w:val="008A67F0"/>
    <w:rsid w:val="008C3C3A"/>
    <w:rsid w:val="008D71AC"/>
    <w:rsid w:val="00901941"/>
    <w:rsid w:val="009F23AE"/>
    <w:rsid w:val="00AE1521"/>
    <w:rsid w:val="00B76D21"/>
    <w:rsid w:val="00B85DAB"/>
    <w:rsid w:val="00BB36DB"/>
    <w:rsid w:val="00C17660"/>
    <w:rsid w:val="00C51E8D"/>
    <w:rsid w:val="00C542F9"/>
    <w:rsid w:val="00C743CC"/>
    <w:rsid w:val="00CC66D3"/>
    <w:rsid w:val="00D642F0"/>
    <w:rsid w:val="00DA3205"/>
    <w:rsid w:val="00DF3341"/>
    <w:rsid w:val="00DF6E01"/>
    <w:rsid w:val="00DF6FD0"/>
    <w:rsid w:val="00E03D21"/>
    <w:rsid w:val="00E82E6F"/>
    <w:rsid w:val="00EB60FA"/>
    <w:rsid w:val="00F609FE"/>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97A6F"/>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DF6E01"/>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DF6E01"/>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8102EA"/>
    <w:pPr>
      <w:spacing w:after="200" w:line="276" w:lineRule="auto"/>
    </w:pPr>
    <w:rPr>
      <w:rFonts w:ascii="Times New Roman" w:eastAsiaTheme="minorHAnsi" w:hAnsi="Times New Roman"/>
      <w:sz w:val="24"/>
      <w:lang w:eastAsia="en-US"/>
    </w:rPr>
  </w:style>
  <w:style w:type="paragraph" w:customStyle="1" w:styleId="5529C027D7A34F8199747FFB2BDC53B4">
    <w:name w:val="5529C027D7A34F8199747FFB2BDC53B4"/>
    <w:rsid w:val="002D48AB"/>
  </w:style>
  <w:style w:type="paragraph" w:customStyle="1" w:styleId="A714AC9D527F451AAE6BD5EDC776EE25">
    <w:name w:val="A714AC9D527F451AAE6BD5EDC776EE25"/>
    <w:rsid w:val="00697A6F"/>
  </w:style>
  <w:style w:type="paragraph" w:customStyle="1" w:styleId="410A04A19E1246D3A53F587B01E2DBD7">
    <w:name w:val="410A04A19E1246D3A53F587B01E2DBD7"/>
    <w:rsid w:val="00697A6F"/>
  </w:style>
  <w:style w:type="paragraph" w:customStyle="1" w:styleId="45EE034CAB24457192328A5E463A7E84">
    <w:name w:val="45EE034CAB24457192328A5E463A7E84"/>
    <w:rsid w:val="00697A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F4AECD54B67E47862AB14566E8592B" ma:contentTypeVersion="12" ma:contentTypeDescription="Vytvoří nový dokument" ma:contentTypeScope="" ma:versionID="dc05a02441763500345bc54f25ccac5e">
  <xsd:schema xmlns:xsd="http://www.w3.org/2001/XMLSchema" xmlns:xs="http://www.w3.org/2001/XMLSchema" xmlns:p="http://schemas.microsoft.com/office/2006/metadata/properties" xmlns:ns2="cbefea44-e136-4179-aaed-838712420fe3" xmlns:ns3="a5cc325b-3808-46fd-ba12-9be4b2bbba49" targetNamespace="http://schemas.microsoft.com/office/2006/metadata/properties" ma:root="true" ma:fieldsID="292d38a1adf511b0d7f3e2ead60c4386" ns2:_="" ns3:_="">
    <xsd:import namespace="cbefea44-e136-4179-aaed-838712420fe3"/>
    <xsd:import namespace="a5cc325b-3808-46fd-ba12-9be4b2bbba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fea44-e136-4179-aaed-838712420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c325b-3808-46fd-ba12-9be4b2bbba4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7B005F4-F32E-4D46-9E8D-6E25ADC70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fea44-e136-4179-aaed-838712420fe3"/>
    <ds:schemaRef ds:uri="a5cc325b-3808-46fd-ba12-9be4b2bbb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E0895-241E-4CC3-9532-6D6F711D6752}">
  <ds:schemaRefs>
    <ds:schemaRef ds:uri="http://schemas.microsoft.com/sharepoint/v3/contenttype/forms"/>
  </ds:schemaRefs>
</ds:datastoreItem>
</file>

<file path=customXml/itemProps3.xml><?xml version="1.0" encoding="utf-8"?>
<ds:datastoreItem xmlns:ds="http://schemas.openxmlformats.org/officeDocument/2006/customXml" ds:itemID="{995517E1-F64A-4508-8233-CA2576E5D857}">
  <ds:schemaRefs>
    <ds:schemaRef ds:uri="http://purl.org/dc/terms/"/>
    <ds:schemaRef ds:uri="a5cc325b-3808-46fd-ba12-9be4b2bbba49"/>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befea44-e136-4179-aaed-838712420fe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5B0E8ED-DEDB-49E9-A0D6-611CEB30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14</Pages>
  <Words>1945</Words>
  <Characters>11478</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Jiří Zemánek</cp:lastModifiedBy>
  <cp:revision>37</cp:revision>
  <cp:lastPrinted>2015-04-15T12:20:00Z</cp:lastPrinted>
  <dcterms:created xsi:type="dcterms:W3CDTF">2019-06-10T12:02:00Z</dcterms:created>
  <dcterms:modified xsi:type="dcterms:W3CDTF">2021-02-23T08:35:00Z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0x01010023F4AECD54B67E47862AB14566E8592B</vt:lpwstr>
  </property>
</Properties>
</file>