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30785878" w:displacedByCustomXml="next"/>
    <w:bookmarkEnd w:id="0" w:displacedByCustomXml="next"/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21584C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7E0D6BD5" w14:textId="6002F291" w:rsidR="00CC342A" w:rsidRDefault="00CC342A" w:rsidP="00CC342A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Základní ošetřovatelské postupy – </w:t>
          </w:r>
        </w:p>
        <w:p w14:paraId="153D92CD" w14:textId="3D2636B4" w:rsidR="0041362C" w:rsidRPr="001531DD" w:rsidRDefault="00CC342A" w:rsidP="00CC342A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Měření hodnoty glykemie </w:t>
          </w:r>
          <w:r w:rsidR="004D66CF">
            <w:rPr>
              <w:rStyle w:val="Nzevknihy"/>
            </w:rPr>
            <w:t>glukometrem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2EF7F4EE" w:rsidR="00B60DC8" w:rsidRDefault="00CA21C8" w:rsidP="00C244DE">
          <w:pPr>
            <w:pStyle w:val="autoi"/>
          </w:pPr>
          <w:r>
            <w:rPr>
              <w:rStyle w:val="autoiChar"/>
            </w:rPr>
            <w:t>Petra Šimánková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2A652C2F" w:rsidR="00B60DC8" w:rsidRDefault="0021584C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CA21C8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21584C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74DC7752" w14:textId="4B167867" w:rsidR="00CC342A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4617375" w:history="1">
                <w:r w:rsidR="00CC342A" w:rsidRPr="00420CBA">
                  <w:rPr>
                    <w:rStyle w:val="Hypertextovodkaz"/>
                    <w:noProof/>
                  </w:rPr>
                  <w:t>1</w:t>
                </w:r>
                <w:r w:rsidR="00CC342A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CC342A" w:rsidRPr="00420CBA">
                  <w:rPr>
                    <w:rStyle w:val="Hypertextovodkaz"/>
                    <w:noProof/>
                  </w:rPr>
                  <w:t>Měření hodnoty glykemie glukometrem</w:t>
                </w:r>
                <w:r w:rsidR="00CC342A">
                  <w:rPr>
                    <w:noProof/>
                    <w:webHidden/>
                  </w:rPr>
                  <w:tab/>
                </w:r>
                <w:r w:rsidR="00CC342A">
                  <w:rPr>
                    <w:noProof/>
                    <w:webHidden/>
                  </w:rPr>
                  <w:fldChar w:fldCharType="begin"/>
                </w:r>
                <w:r w:rsidR="00CC342A">
                  <w:rPr>
                    <w:noProof/>
                    <w:webHidden/>
                  </w:rPr>
                  <w:instrText xml:space="preserve"> PAGEREF _Toc64617375 \h </w:instrText>
                </w:r>
                <w:r w:rsidR="00CC342A">
                  <w:rPr>
                    <w:noProof/>
                    <w:webHidden/>
                  </w:rPr>
                </w:r>
                <w:r w:rsidR="00CC342A">
                  <w:rPr>
                    <w:noProof/>
                    <w:webHidden/>
                  </w:rPr>
                  <w:fldChar w:fldCharType="separate"/>
                </w:r>
                <w:r w:rsidR="00CC342A">
                  <w:rPr>
                    <w:noProof/>
                    <w:webHidden/>
                  </w:rPr>
                  <w:t>3</w:t>
                </w:r>
                <w:r w:rsidR="00CC342A">
                  <w:rPr>
                    <w:noProof/>
                    <w:webHidden/>
                  </w:rPr>
                  <w:fldChar w:fldCharType="end"/>
                </w:r>
              </w:hyperlink>
            </w:p>
            <w:p w14:paraId="48DA82BE" w14:textId="0FA1B85B" w:rsidR="00CC342A" w:rsidRDefault="0021584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617376" w:history="1">
                <w:r w:rsidR="00CC342A" w:rsidRPr="00420CBA">
                  <w:rPr>
                    <w:rStyle w:val="Hypertextovodkaz"/>
                    <w:noProof/>
                  </w:rPr>
                  <w:t>2</w:t>
                </w:r>
                <w:r w:rsidR="00CC342A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CC342A" w:rsidRPr="00420CBA">
                  <w:rPr>
                    <w:rStyle w:val="Hypertextovodkaz"/>
                    <w:noProof/>
                  </w:rPr>
                  <w:t>Pedagogicko didaktické poznámky</w:t>
                </w:r>
                <w:r w:rsidR="00CC342A">
                  <w:rPr>
                    <w:noProof/>
                    <w:webHidden/>
                  </w:rPr>
                  <w:tab/>
                </w:r>
                <w:r w:rsidR="00CC342A">
                  <w:rPr>
                    <w:noProof/>
                    <w:webHidden/>
                  </w:rPr>
                  <w:fldChar w:fldCharType="begin"/>
                </w:r>
                <w:r w:rsidR="00CC342A">
                  <w:rPr>
                    <w:noProof/>
                    <w:webHidden/>
                  </w:rPr>
                  <w:instrText xml:space="preserve"> PAGEREF _Toc64617376 \h </w:instrText>
                </w:r>
                <w:r w:rsidR="00CC342A">
                  <w:rPr>
                    <w:noProof/>
                    <w:webHidden/>
                  </w:rPr>
                </w:r>
                <w:r w:rsidR="00CC342A">
                  <w:rPr>
                    <w:noProof/>
                    <w:webHidden/>
                  </w:rPr>
                  <w:fldChar w:fldCharType="separate"/>
                </w:r>
                <w:r w:rsidR="00CC342A">
                  <w:rPr>
                    <w:noProof/>
                    <w:webHidden/>
                  </w:rPr>
                  <w:t>7</w:t>
                </w:r>
                <w:r w:rsidR="00CC342A">
                  <w:rPr>
                    <w:noProof/>
                    <w:webHidden/>
                  </w:rPr>
                  <w:fldChar w:fldCharType="end"/>
                </w:r>
              </w:hyperlink>
            </w:p>
            <w:p w14:paraId="01D699E7" w14:textId="5BB9D65F" w:rsidR="00CC342A" w:rsidRDefault="0021584C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617377" w:history="1">
                <w:r w:rsidR="00CC342A" w:rsidRPr="00420CBA">
                  <w:rPr>
                    <w:rStyle w:val="Hypertextovodkaz"/>
                    <w:noProof/>
                  </w:rPr>
                  <w:t>Použitá Literatura</w:t>
                </w:r>
                <w:r w:rsidR="00CC342A">
                  <w:rPr>
                    <w:noProof/>
                    <w:webHidden/>
                  </w:rPr>
                  <w:tab/>
                </w:r>
                <w:r w:rsidR="00CC342A">
                  <w:rPr>
                    <w:noProof/>
                    <w:webHidden/>
                  </w:rPr>
                  <w:fldChar w:fldCharType="begin"/>
                </w:r>
                <w:r w:rsidR="00CC342A">
                  <w:rPr>
                    <w:noProof/>
                    <w:webHidden/>
                  </w:rPr>
                  <w:instrText xml:space="preserve"> PAGEREF _Toc64617377 \h </w:instrText>
                </w:r>
                <w:r w:rsidR="00CC342A">
                  <w:rPr>
                    <w:noProof/>
                    <w:webHidden/>
                  </w:rPr>
                </w:r>
                <w:r w:rsidR="00CC342A">
                  <w:rPr>
                    <w:noProof/>
                    <w:webHidden/>
                  </w:rPr>
                  <w:fldChar w:fldCharType="separate"/>
                </w:r>
                <w:r w:rsidR="00CC342A">
                  <w:rPr>
                    <w:noProof/>
                    <w:webHidden/>
                  </w:rPr>
                  <w:t>9</w:t>
                </w:r>
                <w:r w:rsidR="00CC342A">
                  <w:rPr>
                    <w:noProof/>
                    <w:webHidden/>
                  </w:rPr>
                  <w:fldChar w:fldCharType="end"/>
                </w:r>
              </w:hyperlink>
            </w:p>
            <w:p w14:paraId="20DAF575" w14:textId="1BBB2FF2" w:rsidR="00CC342A" w:rsidRDefault="0021584C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4617378" w:history="1">
                <w:r w:rsidR="00CC342A" w:rsidRPr="00420CBA">
                  <w:rPr>
                    <w:rStyle w:val="Hypertextovodkaz"/>
                    <w:noProof/>
                  </w:rPr>
                  <w:t>Přehled dostupných ikon</w:t>
                </w:r>
                <w:r w:rsidR="00CC342A">
                  <w:rPr>
                    <w:noProof/>
                    <w:webHidden/>
                  </w:rPr>
                  <w:tab/>
                </w:r>
                <w:r w:rsidR="00CC342A">
                  <w:rPr>
                    <w:noProof/>
                    <w:webHidden/>
                  </w:rPr>
                  <w:fldChar w:fldCharType="begin"/>
                </w:r>
                <w:r w:rsidR="00CC342A">
                  <w:rPr>
                    <w:noProof/>
                    <w:webHidden/>
                  </w:rPr>
                  <w:instrText xml:space="preserve"> PAGEREF _Toc64617378 \h </w:instrText>
                </w:r>
                <w:r w:rsidR="00CC342A">
                  <w:rPr>
                    <w:noProof/>
                    <w:webHidden/>
                  </w:rPr>
                </w:r>
                <w:r w:rsidR="00CC342A">
                  <w:rPr>
                    <w:noProof/>
                    <w:webHidden/>
                  </w:rPr>
                  <w:fldChar w:fldCharType="separate"/>
                </w:r>
                <w:r w:rsidR="00CC342A">
                  <w:rPr>
                    <w:noProof/>
                    <w:webHidden/>
                  </w:rPr>
                  <w:t>10</w:t>
                </w:r>
                <w:r w:rsidR="00CC342A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26931D6C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21584C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38C39DD5" w:rsidR="00F27CDE" w:rsidRDefault="004D66CF" w:rsidP="001B4EEC">
      <w:pPr>
        <w:pStyle w:val="Nadpis1"/>
      </w:pPr>
      <w:bookmarkStart w:id="1" w:name="_Toc64617375"/>
      <w:r>
        <w:rPr>
          <w:noProof/>
        </w:rPr>
        <w:lastRenderedPageBreak/>
        <w:t>Měření hodnoty glykemie glukometrem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55B31" w14:textId="4ABF3ABA" w:rsidR="00CA21C8" w:rsidRDefault="00CA21C8" w:rsidP="00CA21C8">
      <w:pPr>
        <w:pStyle w:val="Tlotextu"/>
      </w:pPr>
      <w:r>
        <w:t xml:space="preserve">Tento materiál je určen studentům FVP, Ústavu </w:t>
      </w:r>
      <w:r w:rsidR="00487334">
        <w:t>nelékařských zdravotnických studií –</w:t>
      </w:r>
      <w:r>
        <w:t xml:space="preserve"> oboru Všeobecná sestra nebo porodní asistentka a to jak prezenčního</w:t>
      </w:r>
      <w:r w:rsidR="00487334">
        <w:t>,</w:t>
      </w:r>
      <w:r>
        <w:t xml:space="preserve"> tak kombinovaného studia Slezské univerzity v Opavě v prostředí IS SLU.</w:t>
      </w:r>
      <w:r w:rsidRPr="00DC720A">
        <w:t xml:space="preserve"> </w:t>
      </w:r>
    </w:p>
    <w:p w14:paraId="027D7A5A" w14:textId="312BE70B" w:rsidR="0089741C" w:rsidRDefault="00CA21C8" w:rsidP="00213E90">
      <w:pPr>
        <w:pStyle w:val="Tlotextu"/>
      </w:pPr>
      <w:r>
        <w:t>Video s teoretickou částí a ukázkou přípravy pomůcek</w:t>
      </w:r>
      <w:r w:rsidR="004D66CF">
        <w:t xml:space="preserve"> k odběru kapilární krve a následné měření glykemie přístrojem zvaným glukometr</w:t>
      </w:r>
      <w:r w:rsidR="006919C4">
        <w:t xml:space="preserve"> </w:t>
      </w:r>
      <w:r>
        <w:t xml:space="preserve">lze využít k přípravě studentů pro klinickou praxi. Předchází jí praktická část výuky v odborných učebnách a mimo jiné teoretická příprava stran </w:t>
      </w:r>
      <w:r w:rsidR="004D66CF">
        <w:t>odběru žilní i kapilární krve</w:t>
      </w:r>
      <w:r>
        <w:t>,</w:t>
      </w:r>
      <w:r w:rsidR="004D66CF">
        <w:t xml:space="preserve"> odběru biologického materiálu,</w:t>
      </w:r>
      <w:r>
        <w:t xml:space="preserve"> psychologie nemocného, teorie ošetřovatelství, BOZP. </w:t>
      </w:r>
    </w:p>
    <w:p w14:paraId="36A79D02" w14:textId="77777777" w:rsidR="00213E90" w:rsidRDefault="00213E90" w:rsidP="00213E90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CF3C5" w14:textId="4B9E9C91" w:rsidR="00EA58EE" w:rsidRPr="00225C12" w:rsidRDefault="00EA58EE" w:rsidP="00EA58EE">
      <w:pPr>
        <w:pStyle w:val="Tlotextu"/>
      </w:pPr>
      <w:bookmarkStart w:id="2" w:name="_Hlk534721677"/>
      <w:r w:rsidRPr="00225C12">
        <w:t xml:space="preserve">Video </w:t>
      </w:r>
      <w:r w:rsidR="002F1467" w:rsidRPr="00225C12">
        <w:t xml:space="preserve">– </w:t>
      </w:r>
      <w:r w:rsidR="00225C12" w:rsidRPr="00225C12">
        <w:t>1</w:t>
      </w:r>
      <w:r w:rsidR="002F1467" w:rsidRPr="00225C12">
        <w:t xml:space="preserve">. část </w:t>
      </w:r>
      <w:r w:rsidRPr="00225C12">
        <w:t>se zaměřuje na</w:t>
      </w:r>
      <w:r w:rsidR="00225C12" w:rsidRPr="00225C12">
        <w:t xml:space="preserve"> </w:t>
      </w:r>
      <w:r w:rsidR="004D66CF">
        <w:t xml:space="preserve">teorii odběru kapilární krve k vyšetření hodnoty glykemie přístrojem zvaným glukometr a jeho částmi. Nastíní vhodná místa odběru kapky krve u dospělých i dětí. Ve 2. </w:t>
      </w:r>
      <w:r w:rsidR="00CA21C8" w:rsidRPr="00225C12">
        <w:t xml:space="preserve">části </w:t>
      </w:r>
      <w:r w:rsidR="00225C12" w:rsidRPr="00225C12">
        <w:t>videa je názorně spolu s výkladem předveden</w:t>
      </w:r>
      <w:r w:rsidR="004D66CF">
        <w:t xml:space="preserve"> odběr kapilární krve a následné vyhodnocení vzorku glukometrem.</w:t>
      </w:r>
      <w:r w:rsidR="00225C12" w:rsidRPr="00225C12">
        <w:t xml:space="preserve"> </w:t>
      </w:r>
      <w:r w:rsidR="00CA21C8" w:rsidRPr="00225C12">
        <w:t xml:space="preserve"> </w:t>
      </w:r>
    </w:p>
    <w:bookmarkEnd w:id="2"/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711ED" w14:textId="38FE2F75" w:rsidR="00CD2205" w:rsidRDefault="00234F7A" w:rsidP="00CD2205">
      <w:pPr>
        <w:pStyle w:val="parOdrazky01"/>
        <w:numPr>
          <w:ilvl w:val="0"/>
          <w:numId w:val="0"/>
        </w:numPr>
        <w:ind w:left="284"/>
      </w:pPr>
      <w:r w:rsidRPr="00234F7A">
        <w:t xml:space="preserve">Cílem tohoto studijního materiálu bude </w:t>
      </w:r>
      <w:r>
        <w:t xml:space="preserve">uvést studenty do teorie </w:t>
      </w:r>
      <w:r w:rsidR="00225C12">
        <w:t xml:space="preserve">a částečně do praxe </w:t>
      </w:r>
      <w:r w:rsidR="004D66CF">
        <w:t>při odběru kapilární krve a hodnocení glykemie glukometrem.</w:t>
      </w:r>
      <w:r w:rsidR="00225C12">
        <w:t xml:space="preserve"> </w:t>
      </w:r>
    </w:p>
    <w:p w14:paraId="7A869591" w14:textId="77777777" w:rsidR="00CD2205" w:rsidRDefault="00CD2205" w:rsidP="00CD2205">
      <w:pPr>
        <w:pStyle w:val="parOdrazky01"/>
        <w:numPr>
          <w:ilvl w:val="0"/>
          <w:numId w:val="0"/>
        </w:numPr>
        <w:ind w:left="284"/>
      </w:pPr>
    </w:p>
    <w:p w14:paraId="3C437615" w14:textId="30FCCE81" w:rsidR="00225C12" w:rsidRDefault="00CD2205" w:rsidP="00CD2205">
      <w:pPr>
        <w:pStyle w:val="parOdrazky01"/>
      </w:pPr>
      <w:r>
        <w:t xml:space="preserve">Student vysvětlí význam </w:t>
      </w:r>
      <w:r w:rsidR="004D66CF">
        <w:t>měření glykemie</w:t>
      </w:r>
    </w:p>
    <w:p w14:paraId="7CA53079" w14:textId="294EDFA7" w:rsidR="00CD2205" w:rsidRDefault="00CD2205" w:rsidP="00CD2205">
      <w:pPr>
        <w:pStyle w:val="parOdrazky01"/>
      </w:pPr>
      <w:r>
        <w:t xml:space="preserve">Student zná základní </w:t>
      </w:r>
      <w:r w:rsidR="00225C12">
        <w:t xml:space="preserve">přístupy </w:t>
      </w:r>
      <w:r w:rsidR="004D66CF">
        <w:t>odběru kapilární krve u dospělých i dětí</w:t>
      </w:r>
      <w:r>
        <w:t xml:space="preserve"> </w:t>
      </w:r>
    </w:p>
    <w:p w14:paraId="68418DF6" w14:textId="0BF4AF00" w:rsidR="00CD2205" w:rsidRDefault="00CD2205" w:rsidP="00CD2205">
      <w:pPr>
        <w:pStyle w:val="parOdrazky01"/>
      </w:pPr>
      <w:r>
        <w:t xml:space="preserve">Student popíše úlohu sestry v procesu </w:t>
      </w:r>
      <w:r w:rsidR="004D66CF">
        <w:t>odběru kapilární krve</w:t>
      </w:r>
    </w:p>
    <w:p w14:paraId="35F007E2" w14:textId="1219D2EE" w:rsidR="00CD2205" w:rsidRDefault="00CD2205" w:rsidP="00CD2205">
      <w:pPr>
        <w:pStyle w:val="parOdrazky01"/>
      </w:pPr>
      <w:r>
        <w:t xml:space="preserve">Student používá správné metodické postupy </w:t>
      </w:r>
      <w:r w:rsidR="004D66CF">
        <w:t>odběru kapilární krve</w:t>
      </w:r>
    </w:p>
    <w:p w14:paraId="546B4A0F" w14:textId="32EE0803" w:rsidR="00CD2205" w:rsidRPr="000C1890" w:rsidRDefault="00CD2205" w:rsidP="00CD2205">
      <w:pPr>
        <w:pStyle w:val="parOdrazky01"/>
        <w:rPr>
          <w:b/>
        </w:rPr>
      </w:pPr>
      <w:r>
        <w:t xml:space="preserve">Student zná </w:t>
      </w:r>
      <w:r w:rsidR="004D66CF">
        <w:t xml:space="preserve">praktický postup měření glykemie glukometrem  </w:t>
      </w:r>
    </w:p>
    <w:p w14:paraId="3304FCF0" w14:textId="70FCB986" w:rsidR="00CD2205" w:rsidRPr="000A59F5" w:rsidRDefault="00CD2205" w:rsidP="00CD2205">
      <w:pPr>
        <w:pStyle w:val="parOdrazky01"/>
        <w:rPr>
          <w:b/>
        </w:rPr>
      </w:pPr>
      <w:r>
        <w:t xml:space="preserve">Pojmenuje pomůcky připravené pro </w:t>
      </w:r>
      <w:r w:rsidR="004D66CF">
        <w:t xml:space="preserve">odběr kapilární krve </w:t>
      </w:r>
    </w:p>
    <w:p w14:paraId="007C5D47" w14:textId="588F61DD" w:rsidR="00CC342A" w:rsidRPr="00225C12" w:rsidRDefault="00CD2205" w:rsidP="00C56202">
      <w:pPr>
        <w:pStyle w:val="parOdrazky01"/>
      </w:pPr>
      <w:r w:rsidRPr="000C1890">
        <w:t>Student pracuje dle bezpečnostních a hygienických požadavků</w:t>
      </w:r>
      <w:r w:rsidR="00CC342A" w:rsidRPr="00225C12">
        <w:t xml:space="preserve"> </w:t>
      </w:r>
    </w:p>
    <w:p w14:paraId="3E132BCF" w14:textId="77777777" w:rsidR="00CC342A" w:rsidRDefault="00CC342A" w:rsidP="00CC342A">
      <w:pPr>
        <w:pStyle w:val="parUkonceniPrvku"/>
      </w:pPr>
    </w:p>
    <w:p w14:paraId="3DE09288" w14:textId="77777777" w:rsidR="00CC342A" w:rsidRPr="004B005B" w:rsidRDefault="00CC342A" w:rsidP="00CC342A">
      <w:pPr>
        <w:pStyle w:val="parNadpisPrvkuCerveny"/>
      </w:pPr>
      <w:r w:rsidRPr="004B005B">
        <w:t xml:space="preserve">Klíčová </w:t>
      </w:r>
      <w:r w:rsidRPr="008F55D1">
        <w:t>STUDIJNÍHO MATERIÁLU</w:t>
      </w:r>
    </w:p>
    <w:p w14:paraId="6B623BBA" w14:textId="77777777" w:rsidR="00CC342A" w:rsidRDefault="00CC342A" w:rsidP="00CC342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945E3F4" wp14:editId="2946C229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A43FC" w14:textId="6931BA20" w:rsidR="00CC342A" w:rsidRPr="00CF098A" w:rsidRDefault="00CC342A" w:rsidP="00CC342A">
      <w:pPr>
        <w:pStyle w:val="Tlotextu"/>
        <w:rPr>
          <w:b/>
        </w:rPr>
      </w:pPr>
      <w:r w:rsidRPr="00CC342A">
        <w:t>Glykemie, kapilární krev, kopíčko, lanceta, glukometr, diagnostický proužek</w:t>
      </w:r>
    </w:p>
    <w:p w14:paraId="632EE64C" w14:textId="77777777" w:rsidR="00CC342A" w:rsidRDefault="00CC342A" w:rsidP="00CC342A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2083E" w14:textId="4B30FEE6" w:rsidR="00234F7A" w:rsidRDefault="00234F7A" w:rsidP="00234F7A">
      <w:pPr>
        <w:pStyle w:val="Tlotextu"/>
      </w:pPr>
      <w:r>
        <w:t>Stopáž studijního materiálu: 0</w:t>
      </w:r>
      <w:r w:rsidR="00CC342A">
        <w:t>0</w:t>
      </w:r>
      <w:r>
        <w:t>:</w:t>
      </w:r>
      <w:r w:rsidR="00CC342A">
        <w:t>13</w:t>
      </w:r>
      <w:r>
        <w:t>:</w:t>
      </w:r>
      <w:r w:rsidR="00CC342A">
        <w:t>23</w:t>
      </w:r>
      <w:r>
        <w:t xml:space="preserve"> </w:t>
      </w:r>
    </w:p>
    <w:p w14:paraId="27333593" w14:textId="6F9B2244" w:rsidR="00234F7A" w:rsidRDefault="00234F7A" w:rsidP="00234F7A">
      <w:pPr>
        <w:pStyle w:val="Tlotextu"/>
      </w:pPr>
      <w:r>
        <w:t xml:space="preserve">Doporučený čas ke studiu: cca </w:t>
      </w:r>
      <w:r w:rsidR="00696193">
        <w:t>3</w:t>
      </w:r>
      <w:r>
        <w:t>0 minut</w:t>
      </w:r>
    </w:p>
    <w:p w14:paraId="1B114916" w14:textId="4197CAB1" w:rsidR="008F55D1" w:rsidRDefault="008F55D1" w:rsidP="008F55D1">
      <w:pPr>
        <w:pStyle w:val="parUkonceniPrvku"/>
      </w:pPr>
    </w:p>
    <w:p w14:paraId="3C1471A8" w14:textId="77777777" w:rsidR="00CC342A" w:rsidRPr="004B005B" w:rsidRDefault="00CC342A" w:rsidP="00CC342A">
      <w:pPr>
        <w:pStyle w:val="parNadpisPrvkuOranzovy"/>
      </w:pPr>
      <w:r>
        <w:t>doporučená literatura</w:t>
      </w:r>
    </w:p>
    <w:p w14:paraId="7758FD17" w14:textId="77777777" w:rsidR="00CC342A" w:rsidRDefault="00CC342A" w:rsidP="00CC342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0A163C7" wp14:editId="3A7D883C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9545D" w14:textId="77777777" w:rsidR="00CC342A" w:rsidRDefault="00CC342A" w:rsidP="00CC342A">
      <w:pPr>
        <w:pStyle w:val="Tlotextu"/>
        <w:ind w:firstLine="0"/>
      </w:pPr>
      <w:r w:rsidRPr="00913EF9">
        <w:t>JIRKOVSKÝ, D. a kol. Ošetřovatelské postupy a intervence. 1. vyd. Praha: Fakultní [3]nemocnice v Motole, 2012. 411 s. ISBN 978-80-87347-13-3.</w:t>
      </w:r>
    </w:p>
    <w:p w14:paraId="73264B4C" w14:textId="77777777" w:rsidR="00CC342A" w:rsidRPr="009A7740" w:rsidRDefault="00CC342A" w:rsidP="00CC342A">
      <w:pPr>
        <w:pStyle w:val="Tlotextu"/>
        <w:ind w:firstLine="0"/>
        <w:rPr>
          <w:rFonts w:cs="Times New Roman"/>
        </w:rPr>
      </w:pPr>
      <w:r w:rsidRPr="009A7740">
        <w:rPr>
          <w:rFonts w:cs="Times New Roman"/>
        </w:rPr>
        <w:t>KROLLOVÁ, P., ŠTECHOVÁ, K. Jak měřit glykemii: Glukometry. Cukrovka.cz: https://www.cukrovka.cz/glukometry [online]. Fakultní nemocnice Motol, 9. 3. 2018 [cit. 2020-12-16].</w:t>
      </w:r>
    </w:p>
    <w:p w14:paraId="1F23A8CF" w14:textId="77777777" w:rsidR="00CC342A" w:rsidRPr="00913EF9" w:rsidRDefault="00CC342A" w:rsidP="00CC342A">
      <w:pPr>
        <w:pStyle w:val="Tlotextu"/>
        <w:ind w:firstLine="0"/>
      </w:pPr>
      <w:r w:rsidRPr="00913EF9">
        <w:t>VYTEJČKOVÁ, R. Ošetřovatelské postupy v péči o nemocné I: obecná část. Praha: Grada, 2011. Sestra (Grada). ISBN 978-80-247-3419-4.</w:t>
      </w:r>
    </w:p>
    <w:p w14:paraId="360FCCF7" w14:textId="77777777" w:rsidR="00CC342A" w:rsidRPr="00913EF9" w:rsidRDefault="00CC342A" w:rsidP="00CC342A">
      <w:pPr>
        <w:pStyle w:val="Tlotextu"/>
        <w:ind w:firstLine="0"/>
      </w:pPr>
      <w:r w:rsidRPr="00913EF9">
        <w:t>VYTEJČKOVÁ, R. Ošetřovatelské postupy v péči o nemocné II: speciální část. Praha: Grada, 2013. Sestra (Grada). ISBN 978-80-247-3420-0.</w:t>
      </w:r>
    </w:p>
    <w:p w14:paraId="585695FB" w14:textId="2571B952" w:rsidR="00CC342A" w:rsidRDefault="00CC342A" w:rsidP="00CC342A">
      <w:pPr>
        <w:pStyle w:val="Tlotextu"/>
        <w:ind w:firstLine="0"/>
      </w:pPr>
      <w:r w:rsidRPr="00913EF9">
        <w:t>VYTEJČKOVÁ, R., SEDLÁŘOVÁ, P., WIRTHOVÁ, V., OTRADOVCOVÁ, I.,</w:t>
      </w:r>
      <w:r>
        <w:t xml:space="preserve"> </w:t>
      </w:r>
      <w:r w:rsidRPr="00913EF9">
        <w:t>a KUBÁTOVÁ, L. Ošetřovatelské postupy v péči o nemocné III: speciální část. Praha: Grada Publishing, 2015. Sestra (Grada). ISBN 978-80-247-3421-7.</w:t>
      </w:r>
    </w:p>
    <w:p w14:paraId="0CC4AE5B" w14:textId="77777777" w:rsidR="00CC342A" w:rsidRDefault="00CC342A" w:rsidP="00CC342A">
      <w:pPr>
        <w:pStyle w:val="parUkonceniPrvku"/>
      </w:pPr>
    </w:p>
    <w:p w14:paraId="61AEA664" w14:textId="77777777" w:rsidR="00CC342A" w:rsidRPr="00CC342A" w:rsidRDefault="00CC342A" w:rsidP="00CC342A">
      <w:pPr>
        <w:pStyle w:val="Tlotextu"/>
      </w:pPr>
    </w:p>
    <w:p w14:paraId="30F27C39" w14:textId="1E99B619" w:rsidR="008B5342" w:rsidRDefault="00696193" w:rsidP="0031126E">
      <w:pPr>
        <w:pStyle w:val="Tlotextu"/>
        <w:rPr>
          <w:b/>
        </w:rPr>
      </w:pPr>
      <w:r>
        <w:rPr>
          <w:b/>
        </w:rPr>
        <w:t xml:space="preserve">Odběr kapilární krve a měření hodnoty glykemie glukometrem </w:t>
      </w:r>
      <w:r w:rsidR="0031126E" w:rsidRPr="0031126E">
        <w:rPr>
          <w:b/>
        </w:rPr>
        <w:t xml:space="preserve"> </w:t>
      </w:r>
    </w:p>
    <w:p w14:paraId="608B3759" w14:textId="2421094C" w:rsidR="00696193" w:rsidRDefault="00696193" w:rsidP="00394896">
      <w:pPr>
        <w:pStyle w:val="Tlotextu"/>
      </w:pPr>
      <w:r w:rsidRPr="00C61659">
        <w:t>Zjišťování hladin</w:t>
      </w:r>
      <w:r w:rsidR="00394896">
        <w:t>y</w:t>
      </w:r>
      <w:r w:rsidRPr="00C61659">
        <w:t xml:space="preserve"> krevního cukru – </w:t>
      </w:r>
      <w:r w:rsidRPr="00C61659">
        <w:rPr>
          <w:b/>
        </w:rPr>
        <w:t>glykemie</w:t>
      </w:r>
      <w:r w:rsidRPr="00C61659">
        <w:t xml:space="preserve"> a její koncentraci v krvi je častým vyšetřením u lidí s dg. Diabetes mellitus prvního typu</w:t>
      </w:r>
      <w:r w:rsidR="00394896">
        <w:t xml:space="preserve"> -</w:t>
      </w:r>
      <w:r w:rsidR="00394896" w:rsidRPr="00394896">
        <w:t xml:space="preserve"> </w:t>
      </w:r>
      <w:r w:rsidR="00394896">
        <w:t>metabolické onemocnění charakterizované zvýšenou hladinou cukru v krvi.</w:t>
      </w:r>
    </w:p>
    <w:p w14:paraId="226E79E9" w14:textId="60098755" w:rsidR="00394896" w:rsidRPr="00394896" w:rsidRDefault="00394896" w:rsidP="00394896">
      <w:pPr>
        <w:pStyle w:val="Tlotextu"/>
      </w:pPr>
      <w:r w:rsidRPr="00394896">
        <w:t>Referenční hodnoty glykemie na lačno se pohybují mezi 4,4-6,1 mmol/l v kapilární krvi, 3,9-5,5 mmol/l v žilní krvi a 4,2-6,4 mmol/l v krevní plazmě.</w:t>
      </w:r>
      <w:r>
        <w:t xml:space="preserve"> Pokles glykemie pod 3,3 mmol/l je definován jako hypoglykemie a naopak hodnoty nad 5,5 mmol/l jsou důvodem k širšímu screeningu. Vyšší hodnoty definujeme jako hyperglykemii.</w:t>
      </w:r>
    </w:p>
    <w:p w14:paraId="57D730DD" w14:textId="13A9EECF" w:rsidR="00696193" w:rsidRPr="00394896" w:rsidRDefault="00696193" w:rsidP="00394896">
      <w:pPr>
        <w:pStyle w:val="Tlotextu"/>
      </w:pPr>
      <w:r w:rsidRPr="00394896">
        <w:t>Zejména lidé</w:t>
      </w:r>
      <w:r w:rsidR="00394896">
        <w:t xml:space="preserve"> s diagnózou diabetes mellitus</w:t>
      </w:r>
      <w:r w:rsidRPr="00394896">
        <w:t xml:space="preserve"> si </w:t>
      </w:r>
      <w:r w:rsidR="00394896">
        <w:t xml:space="preserve">vyšetření glykemie za pomocí glukometru </w:t>
      </w:r>
      <w:r w:rsidRPr="00394896">
        <w:t>mohou provádět sami z kapilární krve  - SELFMONITORING - a dle výsledku operativně vyhodnocují a regulují si svou životosprávu.</w:t>
      </w:r>
    </w:p>
    <w:p w14:paraId="4A38DC46" w14:textId="5CCD3C64" w:rsidR="00696193" w:rsidRPr="00C61659" w:rsidRDefault="00696193" w:rsidP="00C61659">
      <w:pPr>
        <w:pStyle w:val="Tlotextu"/>
      </w:pPr>
      <w:r w:rsidRPr="00C61659">
        <w:t>Hodnotu glykémie v nemocničním prostředí měříme na základě indikace lékaře, nejčastěji před jídlem cca 15-20 min. A následně po jídle (cca 2 hodiny).</w:t>
      </w:r>
      <w:r w:rsidR="00E13AE3" w:rsidRPr="00E13AE3">
        <w:t xml:space="preserve"> Velmi často je pro toto vyšetření využit právě glukometr.</w:t>
      </w:r>
    </w:p>
    <w:p w14:paraId="53C3291C" w14:textId="19499AE3" w:rsidR="00C61659" w:rsidRPr="00C61659" w:rsidRDefault="00C61659" w:rsidP="00C61659">
      <w:pPr>
        <w:pStyle w:val="Tlotextu"/>
      </w:pPr>
      <w:r w:rsidRPr="00C61659">
        <w:t>Dle hodnot glykemie lékař stanoví množství aplikovaného inzulínu a také množství výměnných jednotek</w:t>
      </w:r>
      <w:r>
        <w:t xml:space="preserve"> </w:t>
      </w:r>
      <w:r w:rsidRPr="00C61659">
        <w:t>– množství sacharidů ve stravě.</w:t>
      </w:r>
    </w:p>
    <w:p w14:paraId="07EDA8CA" w14:textId="487A6F08" w:rsidR="00C61659" w:rsidRDefault="00C61659" w:rsidP="00C61659">
      <w:pPr>
        <w:pStyle w:val="Tlotextu"/>
      </w:pPr>
      <w:r w:rsidRPr="00C61659">
        <w:t xml:space="preserve">K vyšetření </w:t>
      </w:r>
      <w:r w:rsidR="00007696">
        <w:t xml:space="preserve">prosté hladiny </w:t>
      </w:r>
      <w:r w:rsidRPr="00C61659">
        <w:t>glykémie lze použít žilní krev a to v rámci biochemického vy</w:t>
      </w:r>
      <w:r>
        <w:t xml:space="preserve">šetření při odběrech u pacienta. Rychlejší metoda je metoda diagnostických proužků a přístroje zvaného </w:t>
      </w:r>
      <w:r w:rsidRPr="00C61659">
        <w:rPr>
          <w:b/>
        </w:rPr>
        <w:t>glukometr.</w:t>
      </w:r>
      <w:r>
        <w:rPr>
          <w:b/>
        </w:rPr>
        <w:t xml:space="preserve"> </w:t>
      </w:r>
      <w:r w:rsidRPr="00C61659">
        <w:t>Glukometr je malý přístroj, napájený baterií.  Stanovuje koncentraci glukózy z kapky kapilární krve nanesené na jednorázový diagnostický proužek.</w:t>
      </w:r>
      <w:r>
        <w:rPr>
          <w:b/>
        </w:rPr>
        <w:t xml:space="preserve"> </w:t>
      </w:r>
      <w:r w:rsidRPr="00C61659">
        <w:t>Ke glukometru patří lancety (jehličky pro odběr kapky krve) a diagnostické proužky</w:t>
      </w:r>
      <w:r w:rsidR="00FB2339">
        <w:t xml:space="preserve">, </w:t>
      </w:r>
      <w:r w:rsidRPr="00C61659">
        <w:t>do nichž se nasaje kapka krve, ze které glukometr změří aktuální hladinu cukru v krvi. Před použitím nového balení proužků je nutné zkontrolovat kód a přístroj zkalibrovat.</w:t>
      </w:r>
    </w:p>
    <w:p w14:paraId="0CC7193A" w14:textId="0F91192C" w:rsidR="00C61659" w:rsidRPr="00C61659" w:rsidRDefault="00C61659" w:rsidP="00C61659">
      <w:pPr>
        <w:pStyle w:val="Tlotextu"/>
      </w:pPr>
      <w:r w:rsidRPr="00C61659">
        <w:rPr>
          <w:b/>
        </w:rPr>
        <w:t>Sestra</w:t>
      </w:r>
      <w:r w:rsidRPr="00C61659">
        <w:t xml:space="preserve"> působí v tomto směru i jako edukátor výkonu pacienta nebo rodičů dítěte s</w:t>
      </w:r>
      <w:r>
        <w:t xml:space="preserve"> novým </w:t>
      </w:r>
      <w:r w:rsidRPr="00C61659">
        <w:t>zá</w:t>
      </w:r>
      <w:r>
        <w:t xml:space="preserve">chytem onemocnění. </w:t>
      </w:r>
      <w:r w:rsidRPr="00C61659">
        <w:t xml:space="preserve">Musí tedy tuto techniku měření ovládat a zároveň ji demonstrovat.  </w:t>
      </w:r>
    </w:p>
    <w:p w14:paraId="504B27C3" w14:textId="77777777" w:rsidR="00C61659" w:rsidRDefault="00C61659" w:rsidP="00C61659">
      <w:pPr>
        <w:pStyle w:val="Tlotextu"/>
      </w:pPr>
      <w:r w:rsidRPr="00C61659">
        <w:t>Hodnoty naměřené glukometrem mohou být méně přesné oproti hodnotám plazmy a odchylky stoupají v závislosti na výšce hladiny glukózy.</w:t>
      </w:r>
      <w:r>
        <w:t xml:space="preserve"> </w:t>
      </w:r>
      <w:r w:rsidRPr="00C61659">
        <w:t>Proto také například při záchytu vyšší glykemie v ambulanci pediatra je nutná kontrola za hospitalizace a vyšetření glykemie z krve žilní. Odběr a měření hladiny cukru za pomocí glukometru je méně bolestivý a není pro pacienta, zvláště dětského, tolik stresující v porovnání s odběrem krve žilní.</w:t>
      </w:r>
    </w:p>
    <w:p w14:paraId="214899E1" w14:textId="6E4152A8" w:rsidR="00C61659" w:rsidRPr="00C61659" w:rsidRDefault="00C61659" w:rsidP="00C61659">
      <w:pPr>
        <w:pStyle w:val="Tlotextu"/>
      </w:pPr>
      <w:r w:rsidRPr="00C61659">
        <w:rPr>
          <w:b/>
        </w:rPr>
        <w:t>Pomůcky k odběru kapilární krve pro měření hodnoty glykemie glukometrem</w:t>
      </w:r>
    </w:p>
    <w:p w14:paraId="082A58D1" w14:textId="009138C2" w:rsidR="00C61659" w:rsidRPr="00C61659" w:rsidRDefault="00C61659" w:rsidP="00C61659">
      <w:pPr>
        <w:pStyle w:val="Tlotextu"/>
        <w:numPr>
          <w:ilvl w:val="0"/>
          <w:numId w:val="16"/>
        </w:numPr>
      </w:pPr>
      <w:r w:rsidRPr="00C61659">
        <w:t>Glukometr + testovací proužky daného glukometru</w:t>
      </w:r>
      <w:r w:rsidR="009A7740">
        <w:t>, NEZAMĚŇOVAT</w:t>
      </w:r>
      <w:r w:rsidRPr="00C61659">
        <w:t xml:space="preserve"> </w:t>
      </w:r>
    </w:p>
    <w:p w14:paraId="79441245" w14:textId="77777777" w:rsidR="00C61659" w:rsidRPr="00C61659" w:rsidRDefault="00C61659" w:rsidP="00C61659">
      <w:pPr>
        <w:pStyle w:val="Tlotextu"/>
        <w:numPr>
          <w:ilvl w:val="0"/>
          <w:numId w:val="16"/>
        </w:numPr>
      </w:pPr>
      <w:r w:rsidRPr="00C61659">
        <w:t>Dezinfekce na ruce, nesterilní rukavice, podložka pod ruku pacienta</w:t>
      </w:r>
    </w:p>
    <w:p w14:paraId="437DD07C" w14:textId="77777777" w:rsidR="00C61659" w:rsidRPr="00C61659" w:rsidRDefault="00C61659" w:rsidP="00C61659">
      <w:pPr>
        <w:pStyle w:val="Tlotextu"/>
        <w:numPr>
          <w:ilvl w:val="0"/>
          <w:numId w:val="16"/>
        </w:numPr>
      </w:pPr>
      <w:r w:rsidRPr="00C61659">
        <w:t>Buničité čtverečky</w:t>
      </w:r>
    </w:p>
    <w:p w14:paraId="4CB402C8" w14:textId="4A95AAE8" w:rsidR="00C61659" w:rsidRPr="00C61659" w:rsidRDefault="009A7740" w:rsidP="00C61659">
      <w:pPr>
        <w:pStyle w:val="Tlotextu"/>
        <w:numPr>
          <w:ilvl w:val="0"/>
          <w:numId w:val="16"/>
        </w:numPr>
      </w:pPr>
      <w:r>
        <w:t>H</w:t>
      </w:r>
      <w:r w:rsidR="00C61659" w:rsidRPr="00C61659">
        <w:t xml:space="preserve">emolanceta na jedno použití popř. autolanceta (odběrové pero), již se ustupuje od jednorázových jehel </w:t>
      </w:r>
    </w:p>
    <w:p w14:paraId="3A1D1E50" w14:textId="30DB956A" w:rsidR="00913EF9" w:rsidRDefault="00C61659" w:rsidP="00C61659">
      <w:pPr>
        <w:pStyle w:val="Tlotextu"/>
        <w:numPr>
          <w:ilvl w:val="0"/>
          <w:numId w:val="16"/>
        </w:numPr>
      </w:pPr>
      <w:r w:rsidRPr="00C61659">
        <w:t>V případě použití pera se mění jehlička (lanceta) vždy po každém vpichu</w:t>
      </w:r>
    </w:p>
    <w:p w14:paraId="53793FBC" w14:textId="649F32DF" w:rsidR="00C61659" w:rsidRDefault="00C61659" w:rsidP="00C61659">
      <w:pPr>
        <w:pStyle w:val="Tlotextu"/>
        <w:numPr>
          <w:ilvl w:val="0"/>
          <w:numId w:val="16"/>
        </w:numPr>
      </w:pPr>
      <w:r>
        <w:t>Lepítka na prst (děti)</w:t>
      </w:r>
    </w:p>
    <w:p w14:paraId="6D8EDEB8" w14:textId="77777777" w:rsidR="00C61659" w:rsidRDefault="00C61659" w:rsidP="00C61659">
      <w:pPr>
        <w:pStyle w:val="Tlotextu"/>
        <w:numPr>
          <w:ilvl w:val="0"/>
          <w:numId w:val="16"/>
        </w:numPr>
      </w:pPr>
      <w:r>
        <w:t>Emitní miska</w:t>
      </w:r>
    </w:p>
    <w:p w14:paraId="75770B6B" w14:textId="1D03275E" w:rsidR="00C61659" w:rsidRPr="00C61659" w:rsidRDefault="00C61659" w:rsidP="00C61659">
      <w:pPr>
        <w:pStyle w:val="Tlotextu"/>
        <w:numPr>
          <w:ilvl w:val="0"/>
          <w:numId w:val="16"/>
        </w:numPr>
      </w:pPr>
      <w:r>
        <w:t>Kontejner na ostrý odpad</w:t>
      </w:r>
    </w:p>
    <w:p w14:paraId="7FB57E50" w14:textId="23FE78E0" w:rsidR="00234F7A" w:rsidRPr="00C61659" w:rsidRDefault="00C61659" w:rsidP="00C61659">
      <w:pPr>
        <w:pStyle w:val="Tlotextu"/>
      </w:pPr>
      <w:r w:rsidRPr="00C61659">
        <w:t>Vlastní provedení výkonu</w:t>
      </w:r>
      <w:r>
        <w:t xml:space="preserve"> viz video  </w:t>
      </w:r>
    </w:p>
    <w:p w14:paraId="48C4861C" w14:textId="77777777" w:rsidR="009A7740" w:rsidRPr="009A7740" w:rsidRDefault="009A7740" w:rsidP="009A7740">
      <w:pPr>
        <w:pStyle w:val="Tlotextu"/>
      </w:pPr>
    </w:p>
    <w:p w14:paraId="79808072" w14:textId="3CD2C2EF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</w:p>
    <w:p w14:paraId="28227265" w14:textId="77777777" w:rsidR="008B5342" w:rsidRDefault="008B5342" w:rsidP="008B5342">
      <w:pPr>
        <w:pStyle w:val="Nadpis1"/>
      </w:pPr>
      <w:bookmarkStart w:id="3" w:name="_Toc2426295"/>
      <w:bookmarkStart w:id="4" w:name="_Toc59124715"/>
      <w:bookmarkStart w:id="5" w:name="_Toc59178959"/>
      <w:bookmarkStart w:id="6" w:name="_Toc64617376"/>
      <w:r>
        <w:t>Pedagogicko didaktické poznámky</w:t>
      </w:r>
      <w:bookmarkEnd w:id="3"/>
      <w:bookmarkEnd w:id="4"/>
      <w:bookmarkEnd w:id="5"/>
      <w:bookmarkEnd w:id="6"/>
    </w:p>
    <w:p w14:paraId="33AE4791" w14:textId="77777777" w:rsidR="00CC342A" w:rsidRPr="004B005B" w:rsidRDefault="00CC342A" w:rsidP="00CC342A">
      <w:pPr>
        <w:pStyle w:val="parNadpisPrvkuCerveny"/>
      </w:pPr>
      <w:r w:rsidRPr="004B005B">
        <w:t>Průvodce studiem</w:t>
      </w:r>
    </w:p>
    <w:p w14:paraId="3FFC5001" w14:textId="77777777" w:rsidR="00CC342A" w:rsidRDefault="00CC342A" w:rsidP="00CC342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20C6026" wp14:editId="7FD15F3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101F3" w14:textId="00CAEAB2" w:rsidR="00225C12" w:rsidRDefault="00DF4724" w:rsidP="00225C12">
      <w:pPr>
        <w:pStyle w:val="Tlotextu"/>
      </w:pPr>
      <w:r w:rsidRPr="00CC342A">
        <w:t>Obor:</w:t>
      </w:r>
      <w:r w:rsidRPr="00225C12">
        <w:t xml:space="preserve"> Studijní text spadá tematicky pro studijní programy, které jsou akreditovány v rámci klasifikace oborů vzdělání CZ-ISCED-F 2013: 091 Zdravotní péče, 0913 Ošetřovatelství a porodní asistentství, 0922 Péče o děti a mládež, 0921 Péče o seniory a zdravotně postižené dospělé osoby</w:t>
      </w:r>
    </w:p>
    <w:p w14:paraId="20BBFB52" w14:textId="5164B4BF" w:rsidR="000B2772" w:rsidRPr="00225C12" w:rsidRDefault="00DF4724" w:rsidP="00225C12">
      <w:pPr>
        <w:pStyle w:val="Tlotextu"/>
      </w:pPr>
      <w:r w:rsidRPr="00225C12">
        <w:t>Studenti se v rámci obecné výuky připravují na práci v týmu, která je zaměřena na prevenci, diagnostiku, léčbu, ošetřovatelskou, rehabilitační a dispenzární činnost v rozsahu své kvalifikace a odborné způsobilosti, poskytovanou dětem, dorostu, dospělým a seniorům.</w:t>
      </w:r>
    </w:p>
    <w:p w14:paraId="4169557B" w14:textId="77777777" w:rsidR="000B2772" w:rsidRPr="00225C12" w:rsidRDefault="00DF4724" w:rsidP="00225C12">
      <w:pPr>
        <w:pStyle w:val="Tlotextu"/>
      </w:pPr>
      <w:r w:rsidRPr="00225C12">
        <w:t>Profil studenta, mimo jiné, jednoznačně dotváří učivo předmětů teorie Ošetřovatelství a Ošetřování nemocných. Prakticko- teoretické předměty směřují studenty k poskytování aktivní a individuální ošetřovatelské péči a zaměřují se na holistické pojetí člověka.  Neopomenutelné ve výuce studentů musí být vyučovací metody a předměty, které vedou k aktivní bezpečnosti a ochraně zdraví při práci a osvojování si</w:t>
      </w:r>
      <w:r w:rsidR="000B2772" w:rsidRPr="00225C12">
        <w:t xml:space="preserve"> bezpečných pracovních postupů. </w:t>
      </w:r>
    </w:p>
    <w:p w14:paraId="2AB57841" w14:textId="1F76EBC4" w:rsidR="00DF4724" w:rsidRPr="00225C12" w:rsidRDefault="00DF4724" w:rsidP="00225C12">
      <w:pPr>
        <w:pStyle w:val="Tlotextu"/>
      </w:pPr>
      <w:r w:rsidRPr="00225C12">
        <w:t xml:space="preserve">Učivo musí být soustavně a pravidelně doplňováno o praktická cvičení v odborných učebnách, jež jsou žádoucí pro vstup do nemocničního nebo ambulantního prostředí. Je nutné vést studenty k iniciativnímu řešení modelových situací, získávání informací o nemocných tak, aby byli připraveni na aktivní účast na praktické výuce a klinické praxi na pracovištích.  </w:t>
      </w:r>
    </w:p>
    <w:p w14:paraId="3DC80F8D" w14:textId="77777777" w:rsidR="00225C12" w:rsidRDefault="00DF4724" w:rsidP="00225C12">
      <w:pPr>
        <w:pStyle w:val="Tlotextu"/>
      </w:pPr>
      <w:r w:rsidRPr="00225C12">
        <w:t>Studenti se budou ve výuce připravovat na schopnost efektivního sběru dat o nemocném, na základě kterých lze vhodně poskytovat ošetřovatelskou péči s důrazem na respektování osobnostních a kulturních specifik. Pozornost v teoreticko - praktické výuce musí být věnována ošetřovatelské péči založené na nejnovějších vědeckých poznat</w:t>
      </w:r>
      <w:r w:rsidR="00225C12">
        <w:t>cích</w:t>
      </w:r>
    </w:p>
    <w:p w14:paraId="523B7B94" w14:textId="3F0960E0" w:rsidR="00DF4724" w:rsidRPr="00225C12" w:rsidRDefault="00DF4724" w:rsidP="00225C12">
      <w:pPr>
        <w:pStyle w:val="Tlotextu"/>
      </w:pPr>
      <w:r w:rsidRPr="00225C12">
        <w:t>Důležité pro studium a studenty je efektivní aplikace didaktických informačně receptivních metod jako jsou - vysvětlení, ilustrace, instruktáž, ale také problémových metod, kdy vyučující předloží studentům „problém“. Každou praktickou činnost je podstatné vždy studentům předvést, než budou činnost provádět samostatně. Důraz je kladen na aktivní účast studentů s akcentací na rozvoj kritického myšlení. Od studentů je vyžadováno aktivní samostudium odborné literatury, časopisů a knih.</w:t>
      </w:r>
    </w:p>
    <w:p w14:paraId="4F00AF90" w14:textId="77777777" w:rsidR="00DF4724" w:rsidRPr="00225C12" w:rsidRDefault="00DF4724" w:rsidP="00225C12">
      <w:pPr>
        <w:pStyle w:val="Tlotextu"/>
      </w:pPr>
      <w:r w:rsidRPr="00225C12">
        <w:t xml:space="preserve">Na výuku Ošetřovatelství a přiléhavých oborů navazuje klinická praxe, která probíhá v podmínkách zdravotnických zařízení. Primárním cílem této praxe pro studenty je další získávání a aplikace nabytých praktických i teoretických znalostí a dovedností a jejich uplatnění v přirozených podmínkách nemocničních a ambulantních zařízení. V klinických podmínkách dochází u studentů k postupnému zautomatizování výkonů, což představuje nejvyšší formu psychomotorických dovedností. </w:t>
      </w:r>
    </w:p>
    <w:p w14:paraId="6E16E8E6" w14:textId="77777777" w:rsidR="00984E4F" w:rsidRDefault="00984E4F" w:rsidP="00984E4F">
      <w:pPr>
        <w:pStyle w:val="parUkonceniPrvku"/>
      </w:pPr>
    </w:p>
    <w:p w14:paraId="7AD5D693" w14:textId="77777777" w:rsidR="00CC342A" w:rsidRPr="004B005B" w:rsidRDefault="00CC342A" w:rsidP="00CC342A">
      <w:pPr>
        <w:pStyle w:val="parNadpisPrvkuOranzovy"/>
      </w:pPr>
      <w:r w:rsidRPr="004B005B">
        <w:t>Úkol k zamyšlení</w:t>
      </w:r>
    </w:p>
    <w:p w14:paraId="7895C274" w14:textId="77777777" w:rsidR="00CC342A" w:rsidRDefault="00CC342A" w:rsidP="00CC342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2D9E01D" wp14:editId="6B77906C">
            <wp:extent cx="381635" cy="38163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1E27D" w14:textId="222A0799" w:rsidR="00CC342A" w:rsidRDefault="0021584C" w:rsidP="00CC342A">
      <w:pPr>
        <w:pStyle w:val="Tlotextu"/>
      </w:pPr>
      <w:r w:rsidRPr="0021584C">
        <w:t>Z jakého biologického materiálu lze také detekovat přítomnost zvýšené hladinu glukózy u pacienta?</w:t>
      </w:r>
      <w:bookmarkStart w:id="7" w:name="_GoBack"/>
      <w:bookmarkEnd w:id="7"/>
    </w:p>
    <w:p w14:paraId="746AA31C" w14:textId="77777777" w:rsidR="00CC342A" w:rsidRDefault="00CC342A" w:rsidP="00CC342A">
      <w:pPr>
        <w:pStyle w:val="parUkonceniPrvku"/>
      </w:pPr>
    </w:p>
    <w:p w14:paraId="3A0050E0" w14:textId="77777777" w:rsidR="00CC342A" w:rsidRPr="004B005B" w:rsidRDefault="00CC342A" w:rsidP="00CC342A">
      <w:pPr>
        <w:pStyle w:val="parNadpisPrvkuModry"/>
      </w:pPr>
      <w:r w:rsidRPr="004B005B">
        <w:t>Kontrolní otázka</w:t>
      </w:r>
    </w:p>
    <w:p w14:paraId="392B63D6" w14:textId="77777777" w:rsidR="00CC342A" w:rsidRDefault="00CC342A" w:rsidP="00CC342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EC81E8" wp14:editId="60409917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7FB8F" w14:textId="77777777" w:rsidR="00CC342A" w:rsidRDefault="00CC342A" w:rsidP="00CC342A">
      <w:pPr>
        <w:pStyle w:val="Tlotextu"/>
      </w:pPr>
      <w:r>
        <w:t>Vysvětlete princip přístroje glukometr</w:t>
      </w:r>
    </w:p>
    <w:p w14:paraId="0F7A8301" w14:textId="77777777" w:rsidR="00CC342A" w:rsidRDefault="00CC342A" w:rsidP="00CC342A">
      <w:pPr>
        <w:pStyle w:val="Tlotextu"/>
      </w:pPr>
      <w:r>
        <w:t xml:space="preserve">Vysvětlete pojmy: lanceta, odběrové pero, diagnostický proužek </w:t>
      </w:r>
    </w:p>
    <w:p w14:paraId="099CDC6A" w14:textId="6A007FF9" w:rsidR="00CC342A" w:rsidRDefault="00CC342A" w:rsidP="00CC342A">
      <w:pPr>
        <w:pStyle w:val="Tlotextu"/>
      </w:pPr>
      <w:r>
        <w:t>Určete přístupy odběru kapilární krve u dětí</w:t>
      </w:r>
    </w:p>
    <w:p w14:paraId="61C08C79" w14:textId="77777777" w:rsidR="00CC342A" w:rsidRDefault="00CC342A" w:rsidP="00CC342A">
      <w:pPr>
        <w:pStyle w:val="parUkonceniPrvku"/>
      </w:pPr>
    </w:p>
    <w:p w14:paraId="21324B71" w14:textId="20AF5D67" w:rsidR="00CF098A" w:rsidRPr="004B005B" w:rsidRDefault="008B5342" w:rsidP="00CF098A">
      <w:pPr>
        <w:pStyle w:val="parNadpisPrvkuModry"/>
      </w:pPr>
      <w:r>
        <w:t>Samostatný úkol</w:t>
      </w:r>
    </w:p>
    <w:p w14:paraId="2184FF80" w14:textId="4D083F67" w:rsidR="00CF098A" w:rsidRDefault="008B5342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07532ED" wp14:editId="3B2F9D24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98A">
        <w:rPr>
          <w:noProof/>
          <w:lang w:eastAsia="cs-CZ"/>
        </w:rPr>
        <w:drawing>
          <wp:inline distT="0" distB="0" distL="0" distR="0" wp14:anchorId="2B8A6D90" wp14:editId="7899FC5C">
            <wp:extent cx="381635" cy="38163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1AAC6" w14:textId="4E3D4C91" w:rsidR="00CC342A" w:rsidRDefault="008B5342" w:rsidP="00CC342A">
      <w:pPr>
        <w:pStyle w:val="Tlotextu"/>
      </w:pPr>
      <w:r>
        <w:t>Nachystejte pomůcky k</w:t>
      </w:r>
      <w:r w:rsidR="009A7740">
        <w:t> odběru kapilární krve a následnému měření hodnoty glykemie glukometrem.</w:t>
      </w:r>
    </w:p>
    <w:p w14:paraId="423130C4" w14:textId="77777777" w:rsidR="00CC342A" w:rsidRDefault="00CC342A" w:rsidP="00CC342A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5F3F4ABC" w:rsidR="00CC3B3A" w:rsidRDefault="00CC3B3A" w:rsidP="00CC3B3A">
          <w:pPr>
            <w:pStyle w:val="Tlotextu"/>
          </w:pPr>
        </w:p>
        <w:p w14:paraId="4D05AFB2" w14:textId="77777777" w:rsidR="00CC3B3A" w:rsidRDefault="0021584C" w:rsidP="00CC3B3A">
          <w:pPr>
            <w:pStyle w:val="Tlotextu"/>
            <w:sectPr w:rsidR="00CC3B3A" w:rsidSect="006A4C4F">
              <w:headerReference w:type="even" r:id="rId31"/>
              <w:headerReference w:type="default" r:id="rId32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8" w:name="_Toc64617377" w:displacedByCustomXml="next"/>
    <w:sdt>
      <w:sdtPr>
        <w:id w:val="-2071345065"/>
        <w:lock w:val="contentLocked"/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8" w:displacedByCustomXml="prev"/>
    <w:p w14:paraId="775345F2" w14:textId="77777777" w:rsidR="00263D41" w:rsidRPr="009A7740" w:rsidRDefault="00263D41" w:rsidP="00CC342A">
      <w:pPr>
        <w:pStyle w:val="Tlotextu"/>
        <w:ind w:firstLine="0"/>
      </w:pPr>
      <w:r w:rsidRPr="009A7740">
        <w:t>CICHÁ, M., DORKOVÁ, Z. Didaktika praktického vyučování zdravotnických předmětů 2. Olomouc: Pedagogická fakulta UP, 2006. 57s. ISBN 80-244-1418-X.</w:t>
      </w:r>
    </w:p>
    <w:p w14:paraId="50AF4887" w14:textId="0512F44B" w:rsidR="00263D41" w:rsidRPr="009A7740" w:rsidRDefault="00263D41" w:rsidP="00CC342A">
      <w:pPr>
        <w:pStyle w:val="Tlotextu"/>
        <w:ind w:firstLine="0"/>
      </w:pPr>
      <w:r w:rsidRPr="009A7740">
        <w:t xml:space="preserve">HEČKOVÁ, G. </w:t>
      </w:r>
      <w:r w:rsidR="00487334" w:rsidRPr="009A7740">
        <w:t>Didaktické prostředky ve výuce ošetřovatelství na</w:t>
      </w:r>
      <w:r w:rsidR="00487334">
        <w:t xml:space="preserve"> SZŠ</w:t>
      </w:r>
      <w:r w:rsidR="00487334" w:rsidRPr="009A7740">
        <w:t>.</w:t>
      </w:r>
      <w:r w:rsidRPr="009A7740">
        <w:t xml:space="preserve"> [online]. Olomouc, 2010 [cit. 2020-12-17]. Dostupné z: &lt;https://theses.cz/id/c5uf5r/&gt;. Diplomová práce. Univerzita Palackého v Olomouci, Pedagogická fakulta. Vedoucí práce Lubomír Krejčovský.</w:t>
      </w:r>
    </w:p>
    <w:p w14:paraId="6F7E475F" w14:textId="77777777" w:rsidR="00263D41" w:rsidRPr="009A7740" w:rsidRDefault="00263D41" w:rsidP="00CC342A">
      <w:pPr>
        <w:pStyle w:val="Tlotextu"/>
        <w:ind w:firstLine="0"/>
      </w:pPr>
      <w:r w:rsidRPr="009A7740">
        <w:t>JIRKOVSKÝ, D. a kol. Ošetřovatelské postupy a intervence. 1. vyd. Praha: Fakultní [3]nemocnice v Motole, 2012. 411 s. ISBN 978-80-87347-13-3.</w:t>
      </w:r>
    </w:p>
    <w:p w14:paraId="6B2D6A40" w14:textId="19CDA795" w:rsidR="00263D41" w:rsidRPr="009A7740" w:rsidRDefault="00263D41" w:rsidP="00CC342A">
      <w:pPr>
        <w:pStyle w:val="Tlotextu"/>
        <w:ind w:firstLine="0"/>
      </w:pPr>
      <w:r w:rsidRPr="009A7740">
        <w:t>KALHOUS, Z., OBST, O. a kolektiv. Školní didakti</w:t>
      </w:r>
      <w:r w:rsidR="003136CB" w:rsidRPr="009A7740">
        <w:t xml:space="preserve">ka. 1. vyd. Praha: Portál, 2002. </w:t>
      </w:r>
      <w:r w:rsidRPr="009A7740">
        <w:t>448 s. ISBN 80-7178-235-X</w:t>
      </w:r>
    </w:p>
    <w:p w14:paraId="6D827E62" w14:textId="01A2BE99" w:rsidR="00225C12" w:rsidRPr="009A7740" w:rsidRDefault="00263D41" w:rsidP="00CC342A">
      <w:pPr>
        <w:pStyle w:val="Tlotextu"/>
        <w:ind w:firstLine="0"/>
      </w:pPr>
      <w:r w:rsidRPr="009A7740">
        <w:t>KELNAROVÁ, J</w:t>
      </w:r>
      <w:r w:rsidR="003136CB" w:rsidRPr="009A7740">
        <w:t xml:space="preserve">. </w:t>
      </w:r>
      <w:r w:rsidRPr="009A7740">
        <w:t>a</w:t>
      </w:r>
      <w:r w:rsidR="003136CB" w:rsidRPr="009A7740">
        <w:t xml:space="preserve"> </w:t>
      </w:r>
      <w:r w:rsidRPr="009A7740">
        <w:t>ko</w:t>
      </w:r>
      <w:r w:rsidR="003136CB" w:rsidRPr="009A7740">
        <w:t xml:space="preserve">l. </w:t>
      </w:r>
      <w:r w:rsidRPr="009A7740">
        <w:t>Ošetřovatelství pro zdravotnické asistenty – 2.ročník. 1.vyd. Praha: Grada Publishing a.s., 2009. ISBN 9788024731056</w:t>
      </w:r>
    </w:p>
    <w:p w14:paraId="1120E578" w14:textId="04E6D4FA" w:rsidR="009A7740" w:rsidRPr="009A7740" w:rsidRDefault="009A7740" w:rsidP="00CC342A">
      <w:pPr>
        <w:pStyle w:val="Tlotextu"/>
        <w:ind w:firstLine="0"/>
      </w:pPr>
      <w:r w:rsidRPr="009A7740">
        <w:t>KROLLOVÁ, P., ŠTECHOVÁ, K. Jak měřit glykemii: Glukometry. Cukrovka.cz: https://www.cukrovka.cz/glukometry [online]. Fakultní nemocnice Motol, 9. 3. 2018 [cit. 2020-12-16].</w:t>
      </w:r>
    </w:p>
    <w:p w14:paraId="4E18B8DD" w14:textId="45B851BA" w:rsidR="00263D41" w:rsidRPr="009A7740" w:rsidRDefault="00263D41" w:rsidP="00CC342A">
      <w:pPr>
        <w:pStyle w:val="Tlotextu"/>
        <w:ind w:firstLine="0"/>
      </w:pPr>
      <w:r w:rsidRPr="009A7740">
        <w:t xml:space="preserve">VYTEJČKOVÁ, </w:t>
      </w:r>
      <w:r w:rsidR="003136CB" w:rsidRPr="009A7740">
        <w:t>R.</w:t>
      </w:r>
      <w:r w:rsidRPr="009A7740">
        <w:t>, SEDLÁŘOVÁ,</w:t>
      </w:r>
      <w:r w:rsidR="003136CB" w:rsidRPr="009A7740">
        <w:t xml:space="preserve"> P.,</w:t>
      </w:r>
      <w:r w:rsidRPr="009A7740">
        <w:t xml:space="preserve"> WIRTHOVÁ,</w:t>
      </w:r>
      <w:r w:rsidR="003136CB" w:rsidRPr="009A7740">
        <w:t xml:space="preserve"> V.,</w:t>
      </w:r>
      <w:r w:rsidRPr="009A7740">
        <w:t xml:space="preserve"> OTRADOVCOVÁ</w:t>
      </w:r>
      <w:r w:rsidR="003136CB" w:rsidRPr="009A7740">
        <w:t>,</w:t>
      </w:r>
      <w:r w:rsidRPr="009A7740">
        <w:t xml:space="preserve"> </w:t>
      </w:r>
      <w:r w:rsidR="003136CB" w:rsidRPr="009A7740">
        <w:t>I.,</w:t>
      </w:r>
      <w:r w:rsidR="00487334">
        <w:t xml:space="preserve"> </w:t>
      </w:r>
      <w:r w:rsidRPr="009A7740">
        <w:t>a KUBÁTOVÁ</w:t>
      </w:r>
      <w:r w:rsidR="003136CB" w:rsidRPr="009A7740">
        <w:t>, L.</w:t>
      </w:r>
      <w:r w:rsidRPr="009A7740">
        <w:t> Ošetřovatelské postupy v péči o nemocné III: speciální část. Praha: Grada Publishing, 2015. Sestra (Grada). ISBN 978-80-247-3421-7.</w:t>
      </w:r>
    </w:p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3"/>
          <w:headerReference w:type="default" r:id="rId34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9" w:name="_Toc64617378"/>
      <w:r w:rsidRPr="004E2697">
        <w:t>Přehled dostupných ikon</w:t>
      </w:r>
      <w:bookmarkEnd w:id="9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88"/>
        <w:gridCol w:w="3552"/>
        <w:gridCol w:w="890"/>
        <w:gridCol w:w="3550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10" w:name="frmCas" w:colFirst="0" w:colLast="0"/>
            <w:bookmarkStart w:id="11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2" w:name="frmKlicovaSlova" w:colFirst="0" w:colLast="0"/>
            <w:bookmarkStart w:id="13" w:name="frmOdpocinek" w:colFirst="2" w:colLast="2"/>
            <w:bookmarkEnd w:id="10"/>
            <w:bookmarkEnd w:id="11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4" w:name="frmPruvodceStudiem" w:colFirst="0" w:colLast="0"/>
            <w:bookmarkStart w:id="15" w:name="frmPruvodceTextem" w:colFirst="2" w:colLast="2"/>
            <w:bookmarkEnd w:id="12"/>
            <w:bookmarkEnd w:id="13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6" w:name="frmRychlyNahled" w:colFirst="0" w:colLast="0"/>
            <w:bookmarkStart w:id="17" w:name="frmShrnuti" w:colFirst="2" w:colLast="2"/>
            <w:bookmarkEnd w:id="14"/>
            <w:bookmarkEnd w:id="15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8" w:name="frmTutorialy" w:colFirst="0" w:colLast="0"/>
            <w:bookmarkStart w:id="19" w:name="frmDefinice" w:colFirst="2" w:colLast="2"/>
            <w:bookmarkEnd w:id="16"/>
            <w:bookmarkEnd w:id="17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20" w:name="frmKZapamatovani" w:colFirst="0" w:colLast="0"/>
            <w:bookmarkStart w:id="21" w:name="frmPripadovaStudie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2" w:name="frmResenaUloha" w:colFirst="0" w:colLast="0"/>
            <w:bookmarkStart w:id="23" w:name="frmVeta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4" w:name="frmKontrolniOtazka" w:colFirst="0" w:colLast="0"/>
            <w:bookmarkStart w:id="25" w:name="frmKorespondencniUkol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6" w:name="frmOdpovedi" w:colFirst="0" w:colLast="0"/>
            <w:bookmarkStart w:id="27" w:name="frmOtazky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8" w:name="frmSamostatnyUkol" w:colFirst="0" w:colLast="0"/>
            <w:bookmarkStart w:id="29" w:name="frmLiteratura" w:colFirst="2" w:colLast="2"/>
            <w:bookmarkEnd w:id="26"/>
            <w:bookmarkEnd w:id="27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30" w:name="frmProZajemce" w:colFirst="0" w:colLast="0"/>
            <w:bookmarkStart w:id="31" w:name="frmUkolKZamysleni" w:colFirst="2" w:colLast="2"/>
            <w:bookmarkEnd w:id="28"/>
            <w:bookmarkEnd w:id="29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30"/>
      <w:bookmarkEnd w:id="31"/>
    </w:tbl>
    <w:p w14:paraId="7836C96D" w14:textId="77777777" w:rsidR="004E2697" w:rsidRDefault="004E2697" w:rsidP="008D302D">
      <w:pPr>
        <w:pStyle w:val="Tlotextu"/>
      </w:pP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6B7C0639" w:rsidR="007C7BE5" w:rsidRDefault="0021584C" w:rsidP="00CC342A">
      <w:pPr>
        <w:pStyle w:val="Tlotextu"/>
        <w:ind w:left="2124" w:hanging="1840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rPr>
            <w:b/>
          </w:r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CC342A">
            <w:rPr>
              <w:b/>
            </w:rPr>
            <w:t xml:space="preserve">Základní ošetřovatelské postupy - </w:t>
          </w:r>
          <w:r w:rsidR="009A7740">
            <w:rPr>
              <w:b/>
            </w:rPr>
            <w:t>Měření hodnoty glykemie glukometrem</w:t>
          </w:r>
        </w:sdtContent>
      </w:sdt>
    </w:p>
    <w:p w14:paraId="09474BAE" w14:textId="7002F736" w:rsidR="007C7BE5" w:rsidRDefault="0021584C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263D41">
            <w:rPr>
              <w:b/>
            </w:rPr>
            <w:t>Mgr. Petra Šimánková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316B603C" w:rsidR="007C7BE5" w:rsidRDefault="00CC342A" w:rsidP="007C7BE5">
          <w:pPr>
            <w:pStyle w:val="Tlotextu"/>
            <w:ind w:left="1416" w:firstLine="708"/>
          </w:pPr>
          <w:r>
            <w:t>Fakulta veřejných politik v Opavě</w:t>
          </w:r>
        </w:p>
        <w:p w14:paraId="67D90EC5" w14:textId="5A5050AE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226421">
            <w:t>pedagogickým zaměstnancům SU</w:t>
          </w:r>
        </w:p>
      </w:sdtContent>
    </w:sdt>
    <w:p w14:paraId="0D18933B" w14:textId="5B3D5B28" w:rsidR="007C7BE5" w:rsidRDefault="0021584C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984E4F">
            <w:rPr>
              <w:noProof/>
            </w:rPr>
            <w:t>1</w:t>
          </w:r>
          <w:r w:rsidR="00CC342A">
            <w:rPr>
              <w:noProof/>
            </w:rPr>
            <w:t>1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90134" w14:textId="77777777" w:rsidR="00FE636E" w:rsidRDefault="00FE636E" w:rsidP="00B60DC8">
      <w:pPr>
        <w:spacing w:after="0" w:line="240" w:lineRule="auto"/>
      </w:pPr>
      <w:r>
        <w:separator/>
      </w:r>
    </w:p>
  </w:endnote>
  <w:endnote w:type="continuationSeparator" w:id="0">
    <w:p w14:paraId="214E1057" w14:textId="77777777" w:rsidR="00FE636E" w:rsidRDefault="00FE636E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2068BDC2" w:rsidR="00512B9F" w:rsidRDefault="00512B9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42A"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512B9F" w:rsidRDefault="00512B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512B9F" w:rsidRDefault="00512B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512B9F" w:rsidRDefault="00512B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787CDC02" w:rsidR="00512B9F" w:rsidRDefault="00512B9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84C">
          <w:rPr>
            <w:noProof/>
          </w:rPr>
          <w:t>8</w:t>
        </w:r>
        <w:r>
          <w:fldChar w:fldCharType="end"/>
        </w:r>
      </w:p>
    </w:sdtContent>
  </w:sdt>
  <w:p w14:paraId="5572053D" w14:textId="77777777" w:rsidR="00512B9F" w:rsidRDefault="00512B9F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3720B5ED" w:rsidR="00512B9F" w:rsidRDefault="00512B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84C">
          <w:rPr>
            <w:noProof/>
          </w:rPr>
          <w:t>9</w:t>
        </w:r>
        <w:r>
          <w:fldChar w:fldCharType="end"/>
        </w:r>
      </w:p>
    </w:sdtContent>
  </w:sdt>
  <w:p w14:paraId="3EB9FB73" w14:textId="77777777" w:rsidR="00512B9F" w:rsidRDefault="00512B9F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512B9F" w:rsidRDefault="00512B9F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512B9F" w:rsidRDefault="00512B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26543" w14:textId="77777777" w:rsidR="00FE636E" w:rsidRDefault="00FE636E" w:rsidP="00B60DC8">
      <w:pPr>
        <w:spacing w:after="0" w:line="240" w:lineRule="auto"/>
      </w:pPr>
      <w:r>
        <w:separator/>
      </w:r>
    </w:p>
  </w:footnote>
  <w:footnote w:type="continuationSeparator" w:id="0">
    <w:p w14:paraId="3CCC4E88" w14:textId="77777777" w:rsidR="00FE636E" w:rsidRDefault="00FE636E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512B9F" w:rsidRDefault="00512B9F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512B9F" w:rsidRDefault="00512B9F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4907BE6D" w:rsidR="00512B9F" w:rsidRPr="006A4C4F" w:rsidRDefault="00512B9F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21584C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21584C">
      <w:rPr>
        <w:i/>
        <w:noProof/>
      </w:rPr>
      <w:t>Měření hodnoty glykemie glukometrem</w:t>
    </w:r>
    <w:r w:rsidR="0021584C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3C909FBD" w:rsidR="00512B9F" w:rsidRDefault="00512B9F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CC342A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CC342A">
      <w:rPr>
        <w:i/>
        <w:noProof/>
      </w:rPr>
      <w:t>Měření hodnoty glykemie glukometrem</w:t>
    </w:r>
    <w:r w:rsidR="00CC342A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2CC7BC7B" w:rsidR="00512B9F" w:rsidRPr="008F55D1" w:rsidRDefault="00512B9F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21584C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21584C">
      <w:rPr>
        <w:i/>
        <w:noProof/>
      </w:rPr>
      <w:t>Měření hodnoty glykemie glukometrem</w:t>
    </w:r>
    <w:r w:rsidR="0021584C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4542FB01" w:rsidR="00512B9F" w:rsidRDefault="00512B9F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21584C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21584C">
      <w:rPr>
        <w:i/>
        <w:noProof/>
      </w:rPr>
      <w:t>Měření hodnoty glykemie glukometrem</w:t>
    </w:r>
    <w:r w:rsidR="0021584C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0D04EB23" w:rsidR="00512B9F" w:rsidRPr="00B37E40" w:rsidRDefault="00512B9F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CC342A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CC342A">
      <w:rPr>
        <w:i/>
        <w:noProof/>
      </w:rPr>
      <w:t>Měření hodnoty glykemie glukometrem</w:t>
    </w:r>
    <w:r w:rsidR="00CC342A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36379226" w:rsidR="00512B9F" w:rsidRDefault="00512B9F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21584C">
      <w:rPr>
        <w:i/>
        <w:noProof/>
      </w:rPr>
      <w:t>Petra Šimánková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21584C">
      <w:rPr>
        <w:i/>
        <w:noProof/>
      </w:rPr>
      <w:t>Měření hodnoty glykemie glukometrem</w:t>
    </w:r>
    <w:r w:rsidR="0021584C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512B9F" w:rsidRPr="00C87D9B" w:rsidRDefault="00512B9F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512B9F" w:rsidRPr="00C87D9B" w:rsidRDefault="00512B9F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234FE7"/>
    <w:multiLevelType w:val="hybridMultilevel"/>
    <w:tmpl w:val="F37209BC"/>
    <w:lvl w:ilvl="0" w:tplc="0405000F">
      <w:start w:val="1"/>
      <w:numFmt w:val="decimal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562285"/>
    <w:multiLevelType w:val="hybridMultilevel"/>
    <w:tmpl w:val="92FEB5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3C70E8"/>
    <w:multiLevelType w:val="hybridMultilevel"/>
    <w:tmpl w:val="EC0296D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FAE0065"/>
    <w:multiLevelType w:val="hybridMultilevel"/>
    <w:tmpl w:val="4EB618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6168C3"/>
    <w:multiLevelType w:val="hybridMultilevel"/>
    <w:tmpl w:val="2C9236D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3C3926"/>
    <w:multiLevelType w:val="hybridMultilevel"/>
    <w:tmpl w:val="4864B31A"/>
    <w:lvl w:ilvl="0" w:tplc="8D6E2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82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6C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49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EB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8E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42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83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A9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C54AF5"/>
    <w:multiLevelType w:val="hybridMultilevel"/>
    <w:tmpl w:val="D9A644C0"/>
    <w:lvl w:ilvl="0" w:tplc="0352D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C8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8E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8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C9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0C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2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A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21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0C196D"/>
    <w:multiLevelType w:val="hybridMultilevel"/>
    <w:tmpl w:val="649ADE0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2040D2"/>
    <w:multiLevelType w:val="hybridMultilevel"/>
    <w:tmpl w:val="D80CF8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19D0F1E"/>
    <w:multiLevelType w:val="hybridMultilevel"/>
    <w:tmpl w:val="D6BA40FA"/>
    <w:lvl w:ilvl="0" w:tplc="C060A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6E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E2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68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09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0E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28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08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88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2F7387"/>
    <w:multiLevelType w:val="hybridMultilevel"/>
    <w:tmpl w:val="F280A6C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C8483E"/>
    <w:multiLevelType w:val="hybridMultilevel"/>
    <w:tmpl w:val="769CACB0"/>
    <w:lvl w:ilvl="0" w:tplc="8EEA2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26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2E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E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4E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66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AF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AF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4D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2F3A83"/>
    <w:multiLevelType w:val="hybridMultilevel"/>
    <w:tmpl w:val="77FC671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6" w15:restartNumberingAfterBreak="0">
    <w:nsid w:val="754E70EC"/>
    <w:multiLevelType w:val="hybridMultilevel"/>
    <w:tmpl w:val="CE7C1278"/>
    <w:lvl w:ilvl="0" w:tplc="43A21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C3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22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62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C9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8D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ED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67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A3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7"/>
  </w:num>
  <w:num w:numId="5">
    <w:abstractNumId w:val="8"/>
  </w:num>
  <w:num w:numId="6">
    <w:abstractNumId w:val="16"/>
  </w:num>
  <w:num w:numId="7">
    <w:abstractNumId w:val="13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12"/>
  </w:num>
  <w:num w:numId="15">
    <w:abstractNumId w:val="3"/>
  </w:num>
  <w:num w:numId="16">
    <w:abstractNumId w:val="9"/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E6"/>
    <w:rsid w:val="0000763F"/>
    <w:rsid w:val="00007696"/>
    <w:rsid w:val="00010C0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B2772"/>
    <w:rsid w:val="000C0AEC"/>
    <w:rsid w:val="000C6359"/>
    <w:rsid w:val="000C6636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60D8F"/>
    <w:rsid w:val="00174C18"/>
    <w:rsid w:val="00174D53"/>
    <w:rsid w:val="001939E2"/>
    <w:rsid w:val="00193C24"/>
    <w:rsid w:val="00197302"/>
    <w:rsid w:val="00197B36"/>
    <w:rsid w:val="001A18A3"/>
    <w:rsid w:val="001A1FE5"/>
    <w:rsid w:val="001B16A5"/>
    <w:rsid w:val="001B4EEC"/>
    <w:rsid w:val="001B6225"/>
    <w:rsid w:val="001C0683"/>
    <w:rsid w:val="001C2D47"/>
    <w:rsid w:val="001C73BA"/>
    <w:rsid w:val="001C7FD6"/>
    <w:rsid w:val="001D0D97"/>
    <w:rsid w:val="001E2B7F"/>
    <w:rsid w:val="001F314B"/>
    <w:rsid w:val="001F6C64"/>
    <w:rsid w:val="0021176E"/>
    <w:rsid w:val="00211F29"/>
    <w:rsid w:val="00213E90"/>
    <w:rsid w:val="0021584C"/>
    <w:rsid w:val="00222B7D"/>
    <w:rsid w:val="00225C12"/>
    <w:rsid w:val="00226421"/>
    <w:rsid w:val="00234F7A"/>
    <w:rsid w:val="0024438F"/>
    <w:rsid w:val="00253DF7"/>
    <w:rsid w:val="00260C30"/>
    <w:rsid w:val="00262122"/>
    <w:rsid w:val="00263D41"/>
    <w:rsid w:val="0026453F"/>
    <w:rsid w:val="0027156A"/>
    <w:rsid w:val="00273C7E"/>
    <w:rsid w:val="00274724"/>
    <w:rsid w:val="00280F3E"/>
    <w:rsid w:val="002818EC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1467"/>
    <w:rsid w:val="002F7864"/>
    <w:rsid w:val="00307024"/>
    <w:rsid w:val="0031126E"/>
    <w:rsid w:val="003136CB"/>
    <w:rsid w:val="00320A5E"/>
    <w:rsid w:val="0032298B"/>
    <w:rsid w:val="00323932"/>
    <w:rsid w:val="0032499A"/>
    <w:rsid w:val="003265A0"/>
    <w:rsid w:val="0033481A"/>
    <w:rsid w:val="00340A79"/>
    <w:rsid w:val="00345C68"/>
    <w:rsid w:val="003479A6"/>
    <w:rsid w:val="003564F4"/>
    <w:rsid w:val="003633BF"/>
    <w:rsid w:val="00372FB9"/>
    <w:rsid w:val="00376F3B"/>
    <w:rsid w:val="00377D6B"/>
    <w:rsid w:val="00394896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7651"/>
    <w:rsid w:val="00407C2A"/>
    <w:rsid w:val="00410F8D"/>
    <w:rsid w:val="00411D4D"/>
    <w:rsid w:val="0041362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87334"/>
    <w:rsid w:val="0049549D"/>
    <w:rsid w:val="004970D6"/>
    <w:rsid w:val="004A3356"/>
    <w:rsid w:val="004A407D"/>
    <w:rsid w:val="004A535F"/>
    <w:rsid w:val="004A5A84"/>
    <w:rsid w:val="004A6CC6"/>
    <w:rsid w:val="004B005B"/>
    <w:rsid w:val="004B1D9B"/>
    <w:rsid w:val="004B7409"/>
    <w:rsid w:val="004C14E4"/>
    <w:rsid w:val="004D0D56"/>
    <w:rsid w:val="004D0D67"/>
    <w:rsid w:val="004D66CF"/>
    <w:rsid w:val="004E1C56"/>
    <w:rsid w:val="004E2697"/>
    <w:rsid w:val="004E6978"/>
    <w:rsid w:val="00502525"/>
    <w:rsid w:val="00512184"/>
    <w:rsid w:val="005122E6"/>
    <w:rsid w:val="00512B9F"/>
    <w:rsid w:val="0052225D"/>
    <w:rsid w:val="00532BF4"/>
    <w:rsid w:val="00532CD0"/>
    <w:rsid w:val="00541A5F"/>
    <w:rsid w:val="005439F8"/>
    <w:rsid w:val="005442E4"/>
    <w:rsid w:val="00554453"/>
    <w:rsid w:val="00560C25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37ACE"/>
    <w:rsid w:val="006713CC"/>
    <w:rsid w:val="0067784C"/>
    <w:rsid w:val="006919C4"/>
    <w:rsid w:val="006922C0"/>
    <w:rsid w:val="0069383F"/>
    <w:rsid w:val="00696193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00C0"/>
    <w:rsid w:val="00746032"/>
    <w:rsid w:val="0074673B"/>
    <w:rsid w:val="007473FF"/>
    <w:rsid w:val="00753985"/>
    <w:rsid w:val="00766913"/>
    <w:rsid w:val="0077075B"/>
    <w:rsid w:val="00777F5E"/>
    <w:rsid w:val="00782477"/>
    <w:rsid w:val="00783107"/>
    <w:rsid w:val="00786932"/>
    <w:rsid w:val="00792820"/>
    <w:rsid w:val="0079549A"/>
    <w:rsid w:val="007A449D"/>
    <w:rsid w:val="007B133D"/>
    <w:rsid w:val="007B4D8C"/>
    <w:rsid w:val="007B71BC"/>
    <w:rsid w:val="007C56BF"/>
    <w:rsid w:val="007C5AE8"/>
    <w:rsid w:val="007C7BE5"/>
    <w:rsid w:val="007D340A"/>
    <w:rsid w:val="007D5BD5"/>
    <w:rsid w:val="007E01F7"/>
    <w:rsid w:val="007E1665"/>
    <w:rsid w:val="007E7C0A"/>
    <w:rsid w:val="00810CD1"/>
    <w:rsid w:val="00812CCD"/>
    <w:rsid w:val="00813BCF"/>
    <w:rsid w:val="00814B7D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9741C"/>
    <w:rsid w:val="008A0D1B"/>
    <w:rsid w:val="008B059D"/>
    <w:rsid w:val="008B5342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13EF9"/>
    <w:rsid w:val="009204C5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84E4F"/>
    <w:rsid w:val="00994405"/>
    <w:rsid w:val="009A37B3"/>
    <w:rsid w:val="009A5122"/>
    <w:rsid w:val="009A5CEE"/>
    <w:rsid w:val="009A7740"/>
    <w:rsid w:val="009A7E7F"/>
    <w:rsid w:val="009B2FE1"/>
    <w:rsid w:val="009D17D8"/>
    <w:rsid w:val="009D51B7"/>
    <w:rsid w:val="009D61CC"/>
    <w:rsid w:val="009E055B"/>
    <w:rsid w:val="009E3BFF"/>
    <w:rsid w:val="009E48C1"/>
    <w:rsid w:val="009F02CE"/>
    <w:rsid w:val="009F1E08"/>
    <w:rsid w:val="009F2C61"/>
    <w:rsid w:val="00A0116A"/>
    <w:rsid w:val="00A13F7C"/>
    <w:rsid w:val="00A35DBF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9376C"/>
    <w:rsid w:val="00AB4672"/>
    <w:rsid w:val="00AB53D1"/>
    <w:rsid w:val="00AB57A5"/>
    <w:rsid w:val="00AC1475"/>
    <w:rsid w:val="00AC1E06"/>
    <w:rsid w:val="00AC2EC7"/>
    <w:rsid w:val="00AD1E20"/>
    <w:rsid w:val="00AD3D6E"/>
    <w:rsid w:val="00AE1F58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E72F3"/>
    <w:rsid w:val="00BF697F"/>
    <w:rsid w:val="00C07D62"/>
    <w:rsid w:val="00C10C2E"/>
    <w:rsid w:val="00C2242A"/>
    <w:rsid w:val="00C244DE"/>
    <w:rsid w:val="00C25F10"/>
    <w:rsid w:val="00C37391"/>
    <w:rsid w:val="00C53360"/>
    <w:rsid w:val="00C547EF"/>
    <w:rsid w:val="00C61659"/>
    <w:rsid w:val="00C666D2"/>
    <w:rsid w:val="00C826EC"/>
    <w:rsid w:val="00C8561B"/>
    <w:rsid w:val="00C8618B"/>
    <w:rsid w:val="00C87D9B"/>
    <w:rsid w:val="00C94C17"/>
    <w:rsid w:val="00CA21C8"/>
    <w:rsid w:val="00CA7308"/>
    <w:rsid w:val="00CC342A"/>
    <w:rsid w:val="00CC3B3A"/>
    <w:rsid w:val="00CC7FFB"/>
    <w:rsid w:val="00CD2205"/>
    <w:rsid w:val="00CD5246"/>
    <w:rsid w:val="00CD5337"/>
    <w:rsid w:val="00CE30AD"/>
    <w:rsid w:val="00CF098A"/>
    <w:rsid w:val="00CF3DE1"/>
    <w:rsid w:val="00CF437E"/>
    <w:rsid w:val="00D13959"/>
    <w:rsid w:val="00D15B94"/>
    <w:rsid w:val="00D254E3"/>
    <w:rsid w:val="00D31ABD"/>
    <w:rsid w:val="00D31C96"/>
    <w:rsid w:val="00D46101"/>
    <w:rsid w:val="00D52DA6"/>
    <w:rsid w:val="00D70253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724"/>
    <w:rsid w:val="00DF4CEA"/>
    <w:rsid w:val="00E004D5"/>
    <w:rsid w:val="00E01C82"/>
    <w:rsid w:val="00E1190B"/>
    <w:rsid w:val="00E13AE3"/>
    <w:rsid w:val="00E23A72"/>
    <w:rsid w:val="00E339DB"/>
    <w:rsid w:val="00E3558F"/>
    <w:rsid w:val="00E3655F"/>
    <w:rsid w:val="00E37845"/>
    <w:rsid w:val="00E37D4F"/>
    <w:rsid w:val="00E4131E"/>
    <w:rsid w:val="00E44474"/>
    <w:rsid w:val="00E5035E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74D43"/>
    <w:rsid w:val="00E80D9E"/>
    <w:rsid w:val="00E82092"/>
    <w:rsid w:val="00E852A1"/>
    <w:rsid w:val="00E85FBA"/>
    <w:rsid w:val="00E902B5"/>
    <w:rsid w:val="00E90940"/>
    <w:rsid w:val="00E95668"/>
    <w:rsid w:val="00E9679B"/>
    <w:rsid w:val="00EA00A6"/>
    <w:rsid w:val="00EA58EE"/>
    <w:rsid w:val="00EA7DB5"/>
    <w:rsid w:val="00EB00AC"/>
    <w:rsid w:val="00EB0A73"/>
    <w:rsid w:val="00EC0A58"/>
    <w:rsid w:val="00EC0C5C"/>
    <w:rsid w:val="00EC2501"/>
    <w:rsid w:val="00EC69DA"/>
    <w:rsid w:val="00ED00B2"/>
    <w:rsid w:val="00ED1058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05E2D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339"/>
    <w:rsid w:val="00FB2D0B"/>
    <w:rsid w:val="00FC00F3"/>
    <w:rsid w:val="00FC208A"/>
    <w:rsid w:val="00FC7076"/>
    <w:rsid w:val="00FE46DF"/>
    <w:rsid w:val="00FE47A0"/>
    <w:rsid w:val="00FE4BBC"/>
    <w:rsid w:val="00FE636E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05D53F"/>
  <w15:docId w15:val="{89086AC5-D0A9-4866-B50B-E0698A8B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9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3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0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2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70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9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8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0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2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header" Target="header7.xml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5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4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6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F0"/>
    <w:rsid w:val="00030F6B"/>
    <w:rsid w:val="000F32F1"/>
    <w:rsid w:val="000F3EBB"/>
    <w:rsid w:val="001934BC"/>
    <w:rsid w:val="001C54B4"/>
    <w:rsid w:val="002049E6"/>
    <w:rsid w:val="0022418E"/>
    <w:rsid w:val="00231964"/>
    <w:rsid w:val="002D48AB"/>
    <w:rsid w:val="002F0299"/>
    <w:rsid w:val="00324EF2"/>
    <w:rsid w:val="0033312D"/>
    <w:rsid w:val="003F677F"/>
    <w:rsid w:val="0040084C"/>
    <w:rsid w:val="00422895"/>
    <w:rsid w:val="0045092A"/>
    <w:rsid w:val="004B1D18"/>
    <w:rsid w:val="004B2106"/>
    <w:rsid w:val="004D243F"/>
    <w:rsid w:val="005F5A46"/>
    <w:rsid w:val="00675418"/>
    <w:rsid w:val="006B0B42"/>
    <w:rsid w:val="00781E62"/>
    <w:rsid w:val="007822D3"/>
    <w:rsid w:val="007D3569"/>
    <w:rsid w:val="008102EA"/>
    <w:rsid w:val="00880764"/>
    <w:rsid w:val="0089079A"/>
    <w:rsid w:val="008A67F0"/>
    <w:rsid w:val="008C3C3A"/>
    <w:rsid w:val="008D71AC"/>
    <w:rsid w:val="009A0FD5"/>
    <w:rsid w:val="009C7142"/>
    <w:rsid w:val="009F23AE"/>
    <w:rsid w:val="00A00B55"/>
    <w:rsid w:val="00A638ED"/>
    <w:rsid w:val="00AF604B"/>
    <w:rsid w:val="00B76D21"/>
    <w:rsid w:val="00BB36DB"/>
    <w:rsid w:val="00C17660"/>
    <w:rsid w:val="00C51E8D"/>
    <w:rsid w:val="00C542F9"/>
    <w:rsid w:val="00C743CC"/>
    <w:rsid w:val="00D5001E"/>
    <w:rsid w:val="00D642F0"/>
    <w:rsid w:val="00DA3205"/>
    <w:rsid w:val="00DF6E01"/>
    <w:rsid w:val="00E82E6F"/>
    <w:rsid w:val="00EB60FA"/>
    <w:rsid w:val="00F52643"/>
    <w:rsid w:val="00F548DA"/>
    <w:rsid w:val="00F74EB0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2" ma:contentTypeDescription="Vytvoří nový dokument" ma:contentTypeScope="" ma:versionID="dc05a02441763500345bc54f25ccac5e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292d38a1adf511b0d7f3e2ead60c4386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44DD955-7E84-4F2E-B788-9B3C5B0BF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F42289-0E55-48A8-B06F-CACDB048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11</Pages>
  <Words>1626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kempny</dc:creator>
  <cp:lastModifiedBy>Jiří Zemánek</cp:lastModifiedBy>
  <cp:revision>33</cp:revision>
  <cp:lastPrinted>2015-04-15T12:20:00Z</cp:lastPrinted>
  <dcterms:created xsi:type="dcterms:W3CDTF">2020-01-22T13:56:00Z</dcterms:created>
  <dcterms:modified xsi:type="dcterms:W3CDTF">2021-02-20T22:06:00Z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