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84503A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153D92CD" w14:textId="06C09D06" w:rsidR="0041362C" w:rsidRPr="001531DD" w:rsidRDefault="00AC26B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Modernizace sociálních systémů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  <w:bookmarkStart w:id="0" w:name="_GoBack"/>
      <w:bookmarkEnd w:id="0"/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401E1ECF" w:rsidR="00B60DC8" w:rsidRDefault="00AC26BA" w:rsidP="00C244DE">
          <w:pPr>
            <w:pStyle w:val="autoi"/>
          </w:pPr>
          <w:r>
            <w:t>Ladislav Průša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7528882E" w:rsidR="00B60DC8" w:rsidRDefault="0084503A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AC26B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84503A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3EF9C0D1" w14:textId="6D301742" w:rsidR="00710769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7408499" w:history="1">
                <w:r w:rsidR="00710769" w:rsidRPr="007E5787">
                  <w:rPr>
                    <w:rStyle w:val="Hypertextovodkaz"/>
                    <w:noProof/>
                  </w:rPr>
                  <w:t>1</w:t>
                </w:r>
                <w:r w:rsidR="00710769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710769" w:rsidRPr="007E5787">
                  <w:rPr>
                    <w:rStyle w:val="Hypertextovodkaz"/>
                    <w:noProof/>
                  </w:rPr>
                  <w:t>modernizace sociálních systémů</w:t>
                </w:r>
                <w:r w:rsidR="00710769">
                  <w:rPr>
                    <w:noProof/>
                    <w:webHidden/>
                  </w:rPr>
                  <w:tab/>
                </w:r>
                <w:r w:rsidR="00710769">
                  <w:rPr>
                    <w:noProof/>
                    <w:webHidden/>
                  </w:rPr>
                  <w:fldChar w:fldCharType="begin"/>
                </w:r>
                <w:r w:rsidR="00710769">
                  <w:rPr>
                    <w:noProof/>
                    <w:webHidden/>
                  </w:rPr>
                  <w:instrText xml:space="preserve"> PAGEREF _Toc67408499 \h </w:instrText>
                </w:r>
                <w:r w:rsidR="00710769">
                  <w:rPr>
                    <w:noProof/>
                    <w:webHidden/>
                  </w:rPr>
                </w:r>
                <w:r w:rsidR="00710769">
                  <w:rPr>
                    <w:noProof/>
                    <w:webHidden/>
                  </w:rPr>
                  <w:fldChar w:fldCharType="separate"/>
                </w:r>
                <w:r w:rsidR="005407D7">
                  <w:rPr>
                    <w:noProof/>
                    <w:webHidden/>
                  </w:rPr>
                  <w:t>3</w:t>
                </w:r>
                <w:r w:rsidR="00710769">
                  <w:rPr>
                    <w:noProof/>
                    <w:webHidden/>
                  </w:rPr>
                  <w:fldChar w:fldCharType="end"/>
                </w:r>
              </w:hyperlink>
            </w:p>
            <w:p w14:paraId="0E66E6AC" w14:textId="198F95E1" w:rsidR="00710769" w:rsidRDefault="0084503A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500" w:history="1">
                <w:r w:rsidR="00710769" w:rsidRPr="007E5787">
                  <w:rPr>
                    <w:rStyle w:val="Hypertextovodkaz"/>
                    <w:noProof/>
                  </w:rPr>
                  <w:t>2</w:t>
                </w:r>
                <w:r w:rsidR="00710769">
                  <w:rPr>
                    <w:rFonts w:asciiTheme="minorHAnsi" w:eastAsiaTheme="minorEastAsia" w:hAnsiTheme="minorHAnsi"/>
                    <w:caps w:val="0"/>
                    <w:noProof/>
                    <w:szCs w:val="24"/>
                    <w:lang w:eastAsia="cs-CZ"/>
                  </w:rPr>
                  <w:tab/>
                </w:r>
                <w:r w:rsidR="00710769" w:rsidRPr="007E5787">
                  <w:rPr>
                    <w:rStyle w:val="Hypertextovodkaz"/>
                    <w:noProof/>
                  </w:rPr>
                  <w:t>Pedagogicko didaktické poznámky</w:t>
                </w:r>
                <w:r w:rsidR="00710769">
                  <w:rPr>
                    <w:noProof/>
                    <w:webHidden/>
                  </w:rPr>
                  <w:tab/>
                </w:r>
                <w:r w:rsidR="00710769">
                  <w:rPr>
                    <w:noProof/>
                    <w:webHidden/>
                  </w:rPr>
                  <w:fldChar w:fldCharType="begin"/>
                </w:r>
                <w:r w:rsidR="00710769">
                  <w:rPr>
                    <w:noProof/>
                    <w:webHidden/>
                  </w:rPr>
                  <w:instrText xml:space="preserve"> PAGEREF _Toc67408500 \h </w:instrText>
                </w:r>
                <w:r w:rsidR="00710769">
                  <w:rPr>
                    <w:noProof/>
                    <w:webHidden/>
                  </w:rPr>
                </w:r>
                <w:r w:rsidR="00710769">
                  <w:rPr>
                    <w:noProof/>
                    <w:webHidden/>
                  </w:rPr>
                  <w:fldChar w:fldCharType="separate"/>
                </w:r>
                <w:r w:rsidR="005407D7">
                  <w:rPr>
                    <w:noProof/>
                    <w:webHidden/>
                  </w:rPr>
                  <w:t>5</w:t>
                </w:r>
                <w:r w:rsidR="00710769">
                  <w:rPr>
                    <w:noProof/>
                    <w:webHidden/>
                  </w:rPr>
                  <w:fldChar w:fldCharType="end"/>
                </w:r>
              </w:hyperlink>
            </w:p>
            <w:p w14:paraId="1CAC18AC" w14:textId="4B0A0979" w:rsidR="00710769" w:rsidRDefault="0084503A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501" w:history="1">
                <w:r w:rsidR="00710769" w:rsidRPr="007E5787">
                  <w:rPr>
                    <w:rStyle w:val="Hypertextovodkaz"/>
                    <w:noProof/>
                  </w:rPr>
                  <w:t>Použitá Literatura</w:t>
                </w:r>
                <w:r w:rsidR="00710769">
                  <w:rPr>
                    <w:noProof/>
                    <w:webHidden/>
                  </w:rPr>
                  <w:tab/>
                </w:r>
                <w:r w:rsidR="00710769">
                  <w:rPr>
                    <w:noProof/>
                    <w:webHidden/>
                  </w:rPr>
                  <w:fldChar w:fldCharType="begin"/>
                </w:r>
                <w:r w:rsidR="00710769">
                  <w:rPr>
                    <w:noProof/>
                    <w:webHidden/>
                  </w:rPr>
                  <w:instrText xml:space="preserve"> PAGEREF _Toc67408501 \h </w:instrText>
                </w:r>
                <w:r w:rsidR="00710769">
                  <w:rPr>
                    <w:noProof/>
                    <w:webHidden/>
                  </w:rPr>
                </w:r>
                <w:r w:rsidR="00710769">
                  <w:rPr>
                    <w:noProof/>
                    <w:webHidden/>
                  </w:rPr>
                  <w:fldChar w:fldCharType="separate"/>
                </w:r>
                <w:r w:rsidR="005407D7">
                  <w:rPr>
                    <w:noProof/>
                    <w:webHidden/>
                  </w:rPr>
                  <w:t>6</w:t>
                </w:r>
                <w:r w:rsidR="00710769">
                  <w:rPr>
                    <w:noProof/>
                    <w:webHidden/>
                  </w:rPr>
                  <w:fldChar w:fldCharType="end"/>
                </w:r>
              </w:hyperlink>
            </w:p>
            <w:p w14:paraId="113B3D34" w14:textId="33025008" w:rsidR="00710769" w:rsidRDefault="0084503A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Cs w:val="24"/>
                  <w:lang w:eastAsia="cs-CZ"/>
                </w:rPr>
              </w:pPr>
              <w:hyperlink w:anchor="_Toc67408502" w:history="1">
                <w:r w:rsidR="00710769" w:rsidRPr="007E5787">
                  <w:rPr>
                    <w:rStyle w:val="Hypertextovodkaz"/>
                    <w:noProof/>
                  </w:rPr>
                  <w:t>Přehled dostupných ikon</w:t>
                </w:r>
                <w:r w:rsidR="00710769">
                  <w:rPr>
                    <w:noProof/>
                    <w:webHidden/>
                  </w:rPr>
                  <w:tab/>
                </w:r>
                <w:r w:rsidR="00710769">
                  <w:rPr>
                    <w:noProof/>
                    <w:webHidden/>
                  </w:rPr>
                  <w:fldChar w:fldCharType="begin"/>
                </w:r>
                <w:r w:rsidR="00710769">
                  <w:rPr>
                    <w:noProof/>
                    <w:webHidden/>
                  </w:rPr>
                  <w:instrText xml:space="preserve"> PAGEREF _Toc67408502 \h </w:instrText>
                </w:r>
                <w:r w:rsidR="00710769">
                  <w:rPr>
                    <w:noProof/>
                    <w:webHidden/>
                  </w:rPr>
                </w:r>
                <w:r w:rsidR="00710769">
                  <w:rPr>
                    <w:noProof/>
                    <w:webHidden/>
                  </w:rPr>
                  <w:fldChar w:fldCharType="separate"/>
                </w:r>
                <w:r w:rsidR="005407D7">
                  <w:rPr>
                    <w:noProof/>
                    <w:webHidden/>
                  </w:rPr>
                  <w:t>7</w:t>
                </w:r>
                <w:r w:rsidR="00710769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6907589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84503A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CA55B66" w:rsidR="00F27CDE" w:rsidRDefault="00AC26BA" w:rsidP="008C7B7B">
      <w:pPr>
        <w:pStyle w:val="Nadpis1"/>
      </w:pPr>
      <w:bookmarkStart w:id="1" w:name="_Toc67408499"/>
      <w:r>
        <w:rPr>
          <w:noProof/>
        </w:rPr>
        <w:lastRenderedPageBreak/>
        <w:t>modernizace sociálních systémů</w:t>
      </w:r>
      <w:bookmarkEnd w:id="1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1E2A4167" w:rsidR="00213E90" w:rsidRPr="00B81195" w:rsidRDefault="00AC26BA" w:rsidP="00B81195">
      <w:pPr>
        <w:pStyle w:val="Tlotextu"/>
      </w:pPr>
      <w:r w:rsidRPr="00AC26BA">
        <w:t>Studium těchto otázek sociální politiky vyžaduje mít základní všeobecné znalosti v rozsahu studia na středních školách především z oblasti sociologie, ekonomie a práva. Studium těchto otázek by se měl věnovat po seznámení s látkou v předchozích lekcích.</w:t>
      </w:r>
    </w:p>
    <w:p w14:paraId="36A79D02" w14:textId="77777777" w:rsidR="00213E90" w:rsidRDefault="00213E90" w:rsidP="00213E90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C278" w14:textId="1F876000" w:rsidR="00CF098A" w:rsidRPr="00B81195" w:rsidRDefault="00AC26BA" w:rsidP="00B81195">
      <w:pPr>
        <w:pStyle w:val="Tlotextu"/>
      </w:pPr>
      <w:r w:rsidRPr="00AC26BA">
        <w:t xml:space="preserve">Modernizace sociálních systémů v evropských zemích je </w:t>
      </w:r>
      <w:r w:rsidR="00B062A3">
        <w:t xml:space="preserve">jednou z klíčových otázek, kterým </w:t>
      </w:r>
      <w:r w:rsidRPr="00AC26BA">
        <w:t xml:space="preserve">doporučuje Evropské unie </w:t>
      </w:r>
      <w:r w:rsidR="00B062A3">
        <w:t xml:space="preserve">věnovat pozornost </w:t>
      </w:r>
      <w:r w:rsidR="000F11F9">
        <w:t>k aktuálním problémům</w:t>
      </w:r>
      <w:r w:rsidRPr="00AC26BA">
        <w:t xml:space="preserve"> </w:t>
      </w:r>
      <w:r w:rsidR="000F11F9">
        <w:t xml:space="preserve">souvisejícím </w:t>
      </w:r>
      <w:r w:rsidR="00B062A3">
        <w:t xml:space="preserve">s </w:t>
      </w:r>
      <w:r w:rsidRPr="00AC26BA">
        <w:t>řešení</w:t>
      </w:r>
      <w:r w:rsidR="00B062A3">
        <w:t>m</w:t>
      </w:r>
      <w:r w:rsidRPr="00AC26BA">
        <w:t xml:space="preserve"> </w:t>
      </w:r>
      <w:proofErr w:type="spellStart"/>
      <w:r w:rsidRPr="00AC26BA">
        <w:t>společensko</w:t>
      </w:r>
      <w:proofErr w:type="spellEnd"/>
      <w:r w:rsidRPr="00AC26BA">
        <w:t xml:space="preserve"> politických a sociálně </w:t>
      </w:r>
      <w:proofErr w:type="gramStart"/>
      <w:r w:rsidRPr="00AC26BA">
        <w:t>ekonomickým</w:t>
      </w:r>
      <w:proofErr w:type="gramEnd"/>
      <w:r w:rsidRPr="00AC26BA">
        <w:t xml:space="preserve"> </w:t>
      </w:r>
      <w:r w:rsidR="000F11F9">
        <w:t xml:space="preserve">otázek </w:t>
      </w:r>
      <w:r w:rsidRPr="00AC26BA">
        <w:t>ve svých zemích.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7A10" w14:textId="54F4557F" w:rsidR="00B76054" w:rsidRPr="00B81195" w:rsidRDefault="00B062A3" w:rsidP="00B81195">
      <w:pPr>
        <w:pStyle w:val="Tlotextu"/>
      </w:pPr>
      <w:r w:rsidRPr="00B062A3">
        <w:t xml:space="preserve">Cílem </w:t>
      </w:r>
      <w:r>
        <w:t xml:space="preserve">tohoto studijního materiálu </w:t>
      </w:r>
      <w:r w:rsidRPr="00B062A3">
        <w:t>je seznámit studenty s hlavními principy modernizace sociálních systémů, na které klade EU důraz na počátku 21. tisíciletí.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003226B9" w:rsidR="00CF098A" w:rsidRPr="00B81195" w:rsidRDefault="00B062A3" w:rsidP="00B81195">
      <w:pPr>
        <w:pStyle w:val="Tlotextu"/>
        <w:ind w:firstLine="0"/>
      </w:pPr>
      <w:r w:rsidRPr="00B062A3">
        <w:t>zaručený příjem – udržitelné důchodové systémy – sociální integrace – dlouhodobá sociálně zdravotní péče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0F10C677" w:rsidR="008F55D1" w:rsidRDefault="00B75879" w:rsidP="008F55D1">
      <w:pPr>
        <w:pStyle w:val="Tlotextu"/>
      </w:pPr>
      <w:r>
        <w:t>Stopáž studijního materiálu:</w:t>
      </w:r>
      <w:r w:rsidR="00B062A3">
        <w:tab/>
        <w:t>11 minut</w:t>
      </w:r>
    </w:p>
    <w:p w14:paraId="01D620B5" w14:textId="77F16A99" w:rsidR="00CF098A" w:rsidRPr="00B81195" w:rsidRDefault="00B75879" w:rsidP="00B81195">
      <w:pPr>
        <w:pStyle w:val="Tlotextu"/>
      </w:pPr>
      <w:r>
        <w:t>Doporučený čas ke studiu:</w:t>
      </w:r>
      <w:r w:rsidR="00B062A3">
        <w:tab/>
        <w:t>30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lastRenderedPageBreak/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6DFD" w14:textId="780E7240" w:rsidR="00CF098A" w:rsidRPr="00B81195" w:rsidRDefault="00B062A3" w:rsidP="00B81195">
      <w:pPr>
        <w:pStyle w:val="Tlotextu"/>
        <w:ind w:firstLine="0"/>
        <w:jc w:val="left"/>
      </w:pPr>
      <w:r w:rsidRPr="00151760">
        <w:rPr>
          <w:caps/>
        </w:rPr>
        <w:t>Tomeš,</w:t>
      </w:r>
      <w:r w:rsidRPr="00151760">
        <w:t xml:space="preserve"> I. </w:t>
      </w:r>
      <w:r w:rsidRPr="00151760">
        <w:rPr>
          <w:i/>
        </w:rPr>
        <w:t>Úvod do teorie a metodologie sociální politiky</w:t>
      </w:r>
      <w:r w:rsidRPr="00151760">
        <w:t>. Praha: Portál, 2010.                               ISBN 978-80-7367-680-3</w:t>
      </w:r>
    </w:p>
    <w:p w14:paraId="12379398" w14:textId="77777777" w:rsidR="00213E90" w:rsidRDefault="00213E90" w:rsidP="00213E90">
      <w:pPr>
        <w:pStyle w:val="parUkonceniPrvku"/>
      </w:pPr>
    </w:p>
    <w:p w14:paraId="4D44F05D" w14:textId="77777777" w:rsidR="00F36E77" w:rsidRPr="00F36E77" w:rsidRDefault="00F36E77" w:rsidP="00F36E77">
      <w:pPr>
        <w:spacing w:before="240" w:after="240"/>
        <w:ind w:firstLine="284"/>
        <w:jc w:val="both"/>
        <w:rPr>
          <w:rFonts w:eastAsia="Calibri" w:cs="Times New Roman"/>
        </w:rPr>
      </w:pPr>
      <w:r w:rsidRPr="00F36E77">
        <w:rPr>
          <w:rFonts w:eastAsia="Calibri" w:cs="Times New Roman"/>
        </w:rPr>
        <w:t xml:space="preserve">Stárnutí populace ve všech členských státech, rostoucí účast žen na trhu práce a měnící se poměr v zastoupení obou pohlaví, přetrvávající dlouhodobá nezaměstnanost, zvláště mezi staršími pracovníky a rostoucí počet předčasných odchodů do důchodu – to je hlavní </w:t>
      </w:r>
      <w:proofErr w:type="spellStart"/>
      <w:r w:rsidRPr="00F36E77">
        <w:rPr>
          <w:rFonts w:eastAsia="Calibri" w:cs="Times New Roman"/>
        </w:rPr>
        <w:t>společensko</w:t>
      </w:r>
      <w:proofErr w:type="spellEnd"/>
      <w:r w:rsidRPr="00F36E77">
        <w:rPr>
          <w:rFonts w:eastAsia="Calibri" w:cs="Times New Roman"/>
        </w:rPr>
        <w:t xml:space="preserve"> politické a sociálně ekonomické problémy, na které musí jednotlivé evropské země reagovat v rámci úprav svých sociálních systémů. Evropská komise proto navrhla vytvořit "Společnou strategii modernizace sociální ochrany", která je založena na čtyřech klíčových cílech:</w:t>
      </w:r>
    </w:p>
    <w:p w14:paraId="68C60636" w14:textId="77777777" w:rsidR="00F36E77" w:rsidRPr="00F36E77" w:rsidRDefault="00F36E77" w:rsidP="00F36E77">
      <w:pPr>
        <w:numPr>
          <w:ilvl w:val="0"/>
          <w:numId w:val="63"/>
        </w:numPr>
        <w:spacing w:before="240" w:after="240"/>
        <w:jc w:val="both"/>
        <w:rPr>
          <w:rFonts w:eastAsia="Calibri" w:cs="Times New Roman"/>
        </w:rPr>
      </w:pPr>
      <w:r w:rsidRPr="00F36E77">
        <w:rPr>
          <w:rFonts w:eastAsia="Calibri" w:cs="Times New Roman"/>
        </w:rPr>
        <w:t>zajistit, aby se vyplatilo pracovat a poskytovat zaručený příjem</w:t>
      </w:r>
    </w:p>
    <w:p w14:paraId="0FE92B13" w14:textId="77777777" w:rsidR="00F36E77" w:rsidRPr="00F36E77" w:rsidRDefault="00F36E77" w:rsidP="00F36E77">
      <w:pPr>
        <w:numPr>
          <w:ilvl w:val="0"/>
          <w:numId w:val="63"/>
        </w:numPr>
        <w:spacing w:before="240" w:after="240"/>
        <w:jc w:val="both"/>
        <w:rPr>
          <w:rFonts w:eastAsia="Calibri" w:cs="Times New Roman"/>
        </w:rPr>
      </w:pPr>
      <w:r w:rsidRPr="00F36E77">
        <w:rPr>
          <w:rFonts w:eastAsia="Calibri" w:cs="Times New Roman"/>
        </w:rPr>
        <w:t>zajistit zaručené důchody a udržitelné důchodové systémy</w:t>
      </w:r>
    </w:p>
    <w:p w14:paraId="7F262920" w14:textId="77777777" w:rsidR="00F36E77" w:rsidRPr="00F36E77" w:rsidRDefault="00F36E77" w:rsidP="00F36E77">
      <w:pPr>
        <w:numPr>
          <w:ilvl w:val="0"/>
          <w:numId w:val="63"/>
        </w:numPr>
        <w:spacing w:before="240" w:after="240"/>
        <w:jc w:val="both"/>
        <w:rPr>
          <w:rFonts w:eastAsia="Calibri" w:cs="Times New Roman"/>
        </w:rPr>
      </w:pPr>
      <w:r w:rsidRPr="00F36E77">
        <w:rPr>
          <w:rFonts w:eastAsia="Calibri" w:cs="Times New Roman"/>
        </w:rPr>
        <w:t>podporovat sociální integraci</w:t>
      </w:r>
    </w:p>
    <w:p w14:paraId="7604BDC9" w14:textId="77777777" w:rsidR="00F36E77" w:rsidRDefault="00F36E77" w:rsidP="00F36E77">
      <w:pPr>
        <w:numPr>
          <w:ilvl w:val="0"/>
          <w:numId w:val="63"/>
        </w:numPr>
        <w:spacing w:before="240" w:after="240"/>
        <w:jc w:val="both"/>
        <w:rPr>
          <w:rFonts w:eastAsia="Calibri" w:cs="Times New Roman"/>
        </w:rPr>
      </w:pPr>
      <w:r w:rsidRPr="00F36E77">
        <w:rPr>
          <w:rFonts w:eastAsia="Calibri" w:cs="Times New Roman"/>
        </w:rPr>
        <w:t>zajistit vysokou kvalitu a udržitelnost zdravotní péče</w:t>
      </w:r>
    </w:p>
    <w:p w14:paraId="060EE04B" w14:textId="77777777" w:rsidR="00F36E77" w:rsidRPr="00F36E77" w:rsidRDefault="00F36E77" w:rsidP="00F36E77">
      <w:pPr>
        <w:spacing w:before="240" w:after="240"/>
        <w:jc w:val="both"/>
        <w:rPr>
          <w:rFonts w:eastAsia="Calibri" w:cs="Times New Roman"/>
        </w:rPr>
      </w:pPr>
    </w:p>
    <w:p w14:paraId="4F80BE35" w14:textId="77777777" w:rsidR="008F55D1" w:rsidRDefault="008F55D1" w:rsidP="008F55D1">
      <w:pPr>
        <w:pStyle w:val="Tlotextu"/>
      </w:pPr>
      <w:bookmarkStart w:id="2" w:name="_Ref496517263"/>
      <w:bookmarkStart w:id="3" w:name="_Ref496517279"/>
      <w:bookmarkStart w:id="4" w:name="_Ref496517289"/>
    </w:p>
    <w:p w14:paraId="15453359" w14:textId="0D491CFF" w:rsidR="00CF098A" w:rsidRDefault="00B75879" w:rsidP="00D77F81">
      <w:pPr>
        <w:pStyle w:val="Nadpis1"/>
      </w:pPr>
      <w:bookmarkStart w:id="5" w:name="_Toc67408500"/>
      <w:bookmarkEnd w:id="2"/>
      <w:bookmarkEnd w:id="3"/>
      <w:bookmarkEnd w:id="4"/>
      <w:r>
        <w:lastRenderedPageBreak/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E1687" w14:textId="7EA53A6D" w:rsidR="00F36E77" w:rsidRDefault="00CD5337" w:rsidP="00F36E77">
      <w:pPr>
        <w:pStyle w:val="Tlotextu"/>
      </w:pPr>
      <w:r>
        <w:rPr>
          <w:b/>
        </w:rPr>
        <w:t>Obor</w:t>
      </w:r>
      <w:r w:rsidRPr="00CD5337">
        <w:rPr>
          <w:b/>
        </w:rPr>
        <w:t>:</w:t>
      </w:r>
      <w:r>
        <w:t xml:space="preserve"> </w:t>
      </w:r>
      <w:r w:rsidR="00F36E77">
        <w:t xml:space="preserve">Studijní text tematicky spadá do těchto oborů vzdělání dle klasifikace CZ-ISCED-F 2013: Společenské vědy, žurnalistika a informační vědy – 03, Zdravotní a sociální péče, péče o příznivé životní podmínky – 09. </w:t>
      </w:r>
    </w:p>
    <w:p w14:paraId="0381C9DC" w14:textId="3F778B59" w:rsidR="00CF098A" w:rsidRDefault="00F36E77" w:rsidP="00B81195">
      <w:pPr>
        <w:pStyle w:val="Tlotextu"/>
      </w:pPr>
      <w:r>
        <w:t>Při studiu této problematiky se doporučuje po vyslechnutí audionahrávky seznámit se s těmito otázkami v literatuře doporučené ke studiu.</w:t>
      </w:r>
    </w:p>
    <w:p w14:paraId="2529C0CF" w14:textId="52A69FB7" w:rsidR="00CF098A" w:rsidRDefault="00CF098A" w:rsidP="00CF098A">
      <w:pPr>
        <w:pStyle w:val="parUkonceniPrvku"/>
      </w:pPr>
    </w:p>
    <w:p w14:paraId="2DA0C10D" w14:textId="77777777" w:rsidR="000F0EE0" w:rsidRPr="00F36E77" w:rsidRDefault="000F0EE0" w:rsidP="000F0EE0">
      <w:pPr>
        <w:pStyle w:val="Tlotextu"/>
        <w:rPr>
          <w:sz w:val="2"/>
        </w:rPr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DD08" w14:textId="3CD6ABF6" w:rsidR="00F36E77" w:rsidRDefault="00F36E77" w:rsidP="00B81195">
      <w:pPr>
        <w:pStyle w:val="Tlotextu"/>
      </w:pPr>
      <w:r>
        <w:t xml:space="preserve"> Zamyslete se nad tím, jaká řešení v rámci modernizace sociálních systémů považujete v naší zemi za nejaktuálnější. </w:t>
      </w:r>
    </w:p>
    <w:p w14:paraId="62BD1ED3" w14:textId="77777777" w:rsidR="00CF098A" w:rsidRDefault="00CF098A" w:rsidP="00F36E77">
      <w:pPr>
        <w:pStyle w:val="parUkonceniPrvku"/>
        <w:ind w:firstLine="0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8165" w14:textId="0D8E03DF" w:rsidR="00CF098A" w:rsidRDefault="00F36E77" w:rsidP="00CF098A">
      <w:pPr>
        <w:pStyle w:val="Tlotextu"/>
      </w:pPr>
      <w:r w:rsidRPr="00F36E77">
        <w:t>Jaké jsou hlavní cíle modernizace systémů sociální ochrany v evropských zemích?</w:t>
      </w:r>
    </w:p>
    <w:p w14:paraId="2F9A8B04" w14:textId="77777777" w:rsidR="00B81195" w:rsidRDefault="00B81195" w:rsidP="00B81195">
      <w:pPr>
        <w:pStyle w:val="parUkonceniPrvku"/>
        <w:ind w:firstLine="0"/>
      </w:pPr>
    </w:p>
    <w:p w14:paraId="1C37447A" w14:textId="77777777" w:rsidR="00B81195" w:rsidRDefault="00B81195" w:rsidP="00CF098A">
      <w:pPr>
        <w:pStyle w:val="Tlotext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84503A" w:rsidP="00CC3B3A">
          <w:pPr>
            <w:pStyle w:val="Tlotextu"/>
            <w:sectPr w:rsidR="00CC3B3A" w:rsidSect="006A4C4F">
              <w:headerReference w:type="even" r:id="rId29"/>
              <w:headerReference w:type="default" r:id="rId3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7408501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p w14:paraId="72E5FA7E" w14:textId="77777777" w:rsidR="00F36E77" w:rsidRPr="00CB53FA" w:rsidRDefault="00F36E77" w:rsidP="00F36E77">
      <w:r w:rsidRPr="00CB53FA">
        <w:t xml:space="preserve">KREBS, V. a kol. </w:t>
      </w:r>
      <w:r w:rsidRPr="00CB53FA">
        <w:rPr>
          <w:i/>
        </w:rPr>
        <w:t>Sociální politika</w:t>
      </w:r>
      <w:r w:rsidRPr="00CB53FA">
        <w:t xml:space="preserve">. Praha: </w:t>
      </w:r>
      <w:proofErr w:type="spellStart"/>
      <w:r w:rsidRPr="00CB53FA">
        <w:t>Wolters</w:t>
      </w:r>
      <w:proofErr w:type="spellEnd"/>
      <w:r w:rsidRPr="00CB53FA">
        <w:t xml:space="preserve"> </w:t>
      </w:r>
      <w:proofErr w:type="spellStart"/>
      <w:r w:rsidRPr="00CB53FA">
        <w:t>Kluwer</w:t>
      </w:r>
      <w:proofErr w:type="spellEnd"/>
      <w:r w:rsidRPr="00CB53FA">
        <w:t>, 2015.                                                 ISBN 978-80-7478-921-2.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1"/>
          <w:headerReference w:type="default" r:id="rId32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7408502"/>
      <w:r w:rsidRPr="004E2697">
        <w:lastRenderedPageBreak/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194519F8" w14:textId="7BC7A164" w:rsidR="00C826EC" w:rsidRDefault="00C826EC" w:rsidP="008D302D">
      <w:pPr>
        <w:pStyle w:val="Tlotextu"/>
      </w:pP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5A7432ED" w:rsidR="007C7BE5" w:rsidRDefault="0084503A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F36E77">
            <w:rPr>
              <w:b/>
              <w:noProof/>
            </w:rPr>
            <w:t xml:space="preserve">Modernizace sociálních systémů 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7CABF596" w:rsidR="007C7BE5" w:rsidRDefault="0084503A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F36E77">
            <w:rPr>
              <w:b/>
            </w:rPr>
            <w:t xml:space="preserve">doc. Ing. Ladislav Průša, CSc. 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38045D7B" w:rsidR="007C7BE5" w:rsidRDefault="00FD67C9" w:rsidP="007C7BE5">
          <w:pPr>
            <w:pStyle w:val="Tlotextu"/>
            <w:ind w:left="1416" w:firstLine="708"/>
          </w:pPr>
          <w:r>
            <w:t>Fakulta veřejných politik</w:t>
          </w:r>
          <w:r w:rsidR="007C7BE5">
            <w:t xml:space="preserve"> v </w:t>
          </w:r>
          <w:r w:rsidR="00D9582E">
            <w:t>Opavě</w:t>
          </w:r>
        </w:p>
        <w:p w14:paraId="67D90EC5" w14:textId="5ED7C878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FD67C9">
            <w:t>pedagogickým zaměstnancům</w:t>
          </w:r>
          <w:r>
            <w:t xml:space="preserve"> SU</w:t>
          </w:r>
        </w:p>
      </w:sdtContent>
    </w:sdt>
    <w:p w14:paraId="0D18933B" w14:textId="292DEB74" w:rsidR="007C7BE5" w:rsidRDefault="0084503A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703F03">
            <w:t>8</w:t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7BF" w14:textId="77777777" w:rsidR="0084503A" w:rsidRDefault="0084503A" w:rsidP="00B60DC8">
      <w:pPr>
        <w:spacing w:after="0" w:line="240" w:lineRule="auto"/>
      </w:pPr>
      <w:r>
        <w:separator/>
      </w:r>
    </w:p>
  </w:endnote>
  <w:endnote w:type="continuationSeparator" w:id="0">
    <w:p w14:paraId="3C62914A" w14:textId="77777777" w:rsidR="0084503A" w:rsidRDefault="0084503A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22216588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C8"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E50585" w:rsidRDefault="00E50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E50585" w:rsidRDefault="00E505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30ABA00B" w:rsidR="00E50585" w:rsidRDefault="00E5058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C9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C06E851" w:rsidR="00E50585" w:rsidRDefault="00E505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C9">
          <w:rPr>
            <w:noProof/>
          </w:rPr>
          <w:t>7</w:t>
        </w:r>
        <w:r>
          <w:fldChar w:fldCharType="end"/>
        </w:r>
      </w:p>
    </w:sdtContent>
  </w:sdt>
  <w:p w14:paraId="3EB9FB73" w14:textId="77777777" w:rsidR="00E50585" w:rsidRDefault="00E5058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E50585" w:rsidRDefault="00E50585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E50585" w:rsidRDefault="00E505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8CCD" w14:textId="77777777" w:rsidR="0084503A" w:rsidRDefault="0084503A" w:rsidP="00B60DC8">
      <w:pPr>
        <w:spacing w:after="0" w:line="240" w:lineRule="auto"/>
      </w:pPr>
      <w:r>
        <w:separator/>
      </w:r>
    </w:p>
  </w:footnote>
  <w:footnote w:type="continuationSeparator" w:id="0">
    <w:p w14:paraId="4A44D10A" w14:textId="77777777" w:rsidR="0084503A" w:rsidRDefault="0084503A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E50585" w:rsidRDefault="00E50585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E50585" w:rsidRDefault="00E50585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2BB1FEFA" w:rsidR="00E50585" w:rsidRPr="006A4C4F" w:rsidRDefault="00E50585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407D7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407D7">
      <w:rPr>
        <w:i/>
        <w:noProof/>
      </w:rPr>
      <w:t>Modernizace sociálních systémů</w:t>
    </w:r>
    <w:r w:rsidR="005407D7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2B59EBB9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8F55D1">
      <w:rPr>
        <w:i/>
        <w:noProof/>
      </w:rPr>
      <w:t>Jména autorů bez titulů oddělit čárkou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8F55D1">
      <w:rPr>
        <w:i/>
        <w:noProof/>
      </w:rPr>
      <w:t>Název studijního materiálu</w:t>
    </w:r>
    <w:r w:rsidR="008F55D1"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11AA3CC6" w:rsidR="00E50585" w:rsidRPr="008F55D1" w:rsidRDefault="008F55D1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407D7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407D7">
      <w:rPr>
        <w:i/>
        <w:noProof/>
      </w:rPr>
      <w:t>Modernizace sociálních systémů</w:t>
    </w:r>
    <w:r w:rsidR="005407D7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180FA337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407D7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407D7">
      <w:rPr>
        <w:i/>
        <w:noProof/>
      </w:rPr>
      <w:t>Modernizace sociálních systémů</w:t>
    </w:r>
    <w:r w:rsidR="005407D7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0A0FA2F9" w:rsidR="00E50585" w:rsidRPr="00B37E40" w:rsidRDefault="00E50585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407D7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407D7">
      <w:rPr>
        <w:i/>
        <w:noProof/>
      </w:rPr>
      <w:t>Modernizace sociálních systémů</w:t>
    </w:r>
    <w:r w:rsidR="005407D7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5871F530" w:rsidR="00E50585" w:rsidRDefault="00E50585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407D7">
      <w:rPr>
        <w:i/>
        <w:noProof/>
      </w:rPr>
      <w:t>Ladislav Průša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407D7">
      <w:rPr>
        <w:i/>
        <w:noProof/>
      </w:rPr>
      <w:t>Modernizace sociálních systémů</w:t>
    </w:r>
    <w:r w:rsidR="005407D7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E50585" w:rsidRPr="00C87D9B" w:rsidRDefault="00E50585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E50585" w:rsidRPr="00C87D9B" w:rsidRDefault="00E50585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FC017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06056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80DB3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C74A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066829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7CAF"/>
    <w:multiLevelType w:val="multilevel"/>
    <w:tmpl w:val="DC1A91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 w15:restartNumberingAfterBreak="0">
    <w:nsid w:val="10CF7C14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A277A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2A69F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C2B"/>
    <w:multiLevelType w:val="multilevel"/>
    <w:tmpl w:val="C13C9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F34E52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FC6CB6"/>
    <w:multiLevelType w:val="hybridMultilevel"/>
    <w:tmpl w:val="981CD550"/>
    <w:lvl w:ilvl="0" w:tplc="9B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671DB"/>
    <w:multiLevelType w:val="multilevel"/>
    <w:tmpl w:val="76145C9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5" w15:restartNumberingAfterBreak="0">
    <w:nsid w:val="248F4BAD"/>
    <w:multiLevelType w:val="multilevel"/>
    <w:tmpl w:val="0664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9F6EBE"/>
    <w:multiLevelType w:val="hybridMultilevel"/>
    <w:tmpl w:val="84B81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E527B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E4B4C"/>
    <w:multiLevelType w:val="multilevel"/>
    <w:tmpl w:val="DB48F548"/>
    <w:lvl w:ilvl="0">
      <w:start w:val="1"/>
      <w:numFmt w:val="lowerRoman"/>
      <w:lvlText w:val="%1."/>
      <w:lvlJc w:val="righ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9" w15:restartNumberingAfterBreak="0">
    <w:nsid w:val="33B6046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55282F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C0C64"/>
    <w:multiLevelType w:val="multilevel"/>
    <w:tmpl w:val="F5B48C3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2" w15:restartNumberingAfterBreak="0">
    <w:nsid w:val="3B001F58"/>
    <w:multiLevelType w:val="hybridMultilevel"/>
    <w:tmpl w:val="3A88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3DC"/>
    <w:multiLevelType w:val="multilevel"/>
    <w:tmpl w:val="7F4612D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45353394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79BD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D4238D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A37102"/>
    <w:multiLevelType w:val="multilevel"/>
    <w:tmpl w:val="38B4B6C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8" w15:restartNumberingAfterBreak="0">
    <w:nsid w:val="5F3F37B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7479C"/>
    <w:multiLevelType w:val="hybridMultilevel"/>
    <w:tmpl w:val="C1182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7D2020"/>
    <w:multiLevelType w:val="hybridMultilevel"/>
    <w:tmpl w:val="935A5F5E"/>
    <w:lvl w:ilvl="0" w:tplc="FBB84F7A">
      <w:start w:val="3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867494"/>
    <w:multiLevelType w:val="multilevel"/>
    <w:tmpl w:val="3D96FC12"/>
    <w:lvl w:ilvl="0">
      <w:start w:val="1"/>
      <w:numFmt w:val="lowerLetter"/>
      <w:lvlText w:val="%1)"/>
      <w:lvlJc w:val="left"/>
      <w:pPr>
        <w:ind w:left="2368" w:hanging="360"/>
      </w:pPr>
    </w:lvl>
    <w:lvl w:ilvl="1">
      <w:start w:val="1"/>
      <w:numFmt w:val="lowerLetter"/>
      <w:lvlText w:val="%2)"/>
      <w:lvlJc w:val="left"/>
      <w:pPr>
        <w:ind w:left="2728" w:hanging="360"/>
      </w:pPr>
    </w:lvl>
    <w:lvl w:ilvl="2">
      <w:start w:val="1"/>
      <w:numFmt w:val="lowerRoman"/>
      <w:lvlText w:val="%3)"/>
      <w:lvlJc w:val="left"/>
      <w:pPr>
        <w:ind w:left="3088" w:hanging="360"/>
      </w:pPr>
    </w:lvl>
    <w:lvl w:ilvl="3">
      <w:start w:val="1"/>
      <w:numFmt w:val="decimal"/>
      <w:lvlText w:val="(%4)"/>
      <w:lvlJc w:val="left"/>
      <w:pPr>
        <w:ind w:left="3448" w:hanging="360"/>
      </w:pPr>
    </w:lvl>
    <w:lvl w:ilvl="4">
      <w:start w:val="1"/>
      <w:numFmt w:val="lowerLetter"/>
      <w:lvlText w:val="(%5)"/>
      <w:lvlJc w:val="left"/>
      <w:pPr>
        <w:ind w:left="3808" w:hanging="360"/>
      </w:pPr>
    </w:lvl>
    <w:lvl w:ilvl="5">
      <w:start w:val="1"/>
      <w:numFmt w:val="lowerRoman"/>
      <w:lvlText w:val="(%6)"/>
      <w:lvlJc w:val="left"/>
      <w:pPr>
        <w:ind w:left="4168" w:hanging="360"/>
      </w:pPr>
    </w:lvl>
    <w:lvl w:ilvl="6">
      <w:start w:val="1"/>
      <w:numFmt w:val="decimal"/>
      <w:lvlText w:val="%7."/>
      <w:lvlJc w:val="left"/>
      <w:pPr>
        <w:ind w:left="4528" w:hanging="360"/>
      </w:pPr>
    </w:lvl>
    <w:lvl w:ilvl="7">
      <w:start w:val="1"/>
      <w:numFmt w:val="lowerLetter"/>
      <w:lvlText w:val="%8."/>
      <w:lvlJc w:val="left"/>
      <w:pPr>
        <w:ind w:left="4888" w:hanging="360"/>
      </w:pPr>
    </w:lvl>
    <w:lvl w:ilvl="8">
      <w:start w:val="1"/>
      <w:numFmt w:val="lowerRoman"/>
      <w:lvlText w:val="%9."/>
      <w:lvlJc w:val="left"/>
      <w:pPr>
        <w:ind w:left="5248" w:hanging="360"/>
      </w:pPr>
    </w:lvl>
  </w:abstractNum>
  <w:abstractNum w:abstractNumId="32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3" w15:restartNumberingAfterBreak="0">
    <w:nsid w:val="74E674C4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EE47DC"/>
    <w:multiLevelType w:val="hybridMultilevel"/>
    <w:tmpl w:val="6C12477E"/>
    <w:lvl w:ilvl="0" w:tplc="06265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067EE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5662B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A52D0"/>
    <w:multiLevelType w:val="hybridMultilevel"/>
    <w:tmpl w:val="46743F9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10"/>
  </w:num>
  <w:num w:numId="8">
    <w:abstractNumId w:val="31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 w:numId="36">
    <w:abstractNumId w:val="16"/>
  </w:num>
  <w:num w:numId="37">
    <w:abstractNumId w:val="26"/>
  </w:num>
  <w:num w:numId="38">
    <w:abstractNumId w:val="19"/>
  </w:num>
  <w:num w:numId="39">
    <w:abstractNumId w:val="33"/>
  </w:num>
  <w:num w:numId="40">
    <w:abstractNumId w:val="9"/>
  </w:num>
  <w:num w:numId="41">
    <w:abstractNumId w:val="35"/>
  </w:num>
  <w:num w:numId="42">
    <w:abstractNumId w:val="4"/>
  </w:num>
  <w:num w:numId="43">
    <w:abstractNumId w:val="24"/>
  </w:num>
  <w:num w:numId="44">
    <w:abstractNumId w:val="1"/>
  </w:num>
  <w:num w:numId="45">
    <w:abstractNumId w:val="11"/>
  </w:num>
  <w:num w:numId="46">
    <w:abstractNumId w:val="37"/>
  </w:num>
  <w:num w:numId="47">
    <w:abstractNumId w:val="8"/>
  </w:num>
  <w:num w:numId="48">
    <w:abstractNumId w:val="28"/>
  </w:num>
  <w:num w:numId="49">
    <w:abstractNumId w:val="36"/>
  </w:num>
  <w:num w:numId="50">
    <w:abstractNumId w:val="20"/>
  </w:num>
  <w:num w:numId="51">
    <w:abstractNumId w:val="3"/>
  </w:num>
  <w:num w:numId="52">
    <w:abstractNumId w:val="17"/>
  </w:num>
  <w:num w:numId="53">
    <w:abstractNumId w:val="25"/>
  </w:num>
  <w:num w:numId="54">
    <w:abstractNumId w:val="7"/>
  </w:num>
  <w:num w:numId="55">
    <w:abstractNumId w:val="34"/>
  </w:num>
  <w:num w:numId="56">
    <w:abstractNumId w:val="29"/>
  </w:num>
  <w:num w:numId="57">
    <w:abstractNumId w:val="2"/>
  </w:num>
  <w:num w:numId="58">
    <w:abstractNumId w:val="22"/>
  </w:num>
  <w:num w:numId="59">
    <w:abstractNumId w:val="12"/>
  </w:num>
  <w:num w:numId="60">
    <w:abstractNumId w:val="12"/>
  </w:num>
  <w:num w:numId="61">
    <w:abstractNumId w:val="13"/>
  </w:num>
  <w:num w:numId="62">
    <w:abstractNumId w:val="32"/>
  </w:num>
  <w:num w:numId="63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11F9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620F2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633BF"/>
    <w:rsid w:val="00376F3B"/>
    <w:rsid w:val="00377D6B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C2151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07D7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03F03"/>
    <w:rsid w:val="00710769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49D"/>
    <w:rsid w:val="007B4D8C"/>
    <w:rsid w:val="007B71BC"/>
    <w:rsid w:val="007C5AE8"/>
    <w:rsid w:val="007C7BE5"/>
    <w:rsid w:val="007D340A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24103"/>
    <w:rsid w:val="008324CF"/>
    <w:rsid w:val="00837F9C"/>
    <w:rsid w:val="00840482"/>
    <w:rsid w:val="008408F8"/>
    <w:rsid w:val="0084503A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C1475"/>
    <w:rsid w:val="00AC1E06"/>
    <w:rsid w:val="00AC26BA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2A3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611C"/>
    <w:rsid w:val="00B56863"/>
    <w:rsid w:val="00B60DC8"/>
    <w:rsid w:val="00B67555"/>
    <w:rsid w:val="00B73B55"/>
    <w:rsid w:val="00B74081"/>
    <w:rsid w:val="00B75879"/>
    <w:rsid w:val="00B76054"/>
    <w:rsid w:val="00B81195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4AE0"/>
    <w:rsid w:val="00CD5337"/>
    <w:rsid w:val="00CE062D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36E77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D67C9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62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header" Target="header4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7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5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13A5A"/>
    <w:rsid w:val="005F5A46"/>
    <w:rsid w:val="006B0B42"/>
    <w:rsid w:val="006C5FD0"/>
    <w:rsid w:val="00781E62"/>
    <w:rsid w:val="007822D3"/>
    <w:rsid w:val="007D3569"/>
    <w:rsid w:val="008102EA"/>
    <w:rsid w:val="008709A9"/>
    <w:rsid w:val="0089079A"/>
    <w:rsid w:val="008A67F0"/>
    <w:rsid w:val="008C3C3A"/>
    <w:rsid w:val="008D71AC"/>
    <w:rsid w:val="009F23AE"/>
    <w:rsid w:val="00B12014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EF617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2" ma:contentTypeDescription="Vytvoří nový dokument" ma:contentTypeScope="" ma:versionID="dc05a02441763500345bc54f25ccac5e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292d38a1adf511b0d7f3e2ead60c4386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4A2A3-1E28-4AC6-96DA-6D22774C4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56797-78C7-7245-9172-3A2A9A85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Eva Prokšová</cp:lastModifiedBy>
  <cp:revision>9</cp:revision>
  <cp:lastPrinted>2015-04-15T12:20:00Z</cp:lastPrinted>
  <dcterms:created xsi:type="dcterms:W3CDTF">2021-03-14T18:53:00Z</dcterms:created>
  <dcterms:modified xsi:type="dcterms:W3CDTF">2021-03-23T19:40:00Z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0x01010023F4AECD54B67E47862AB14566E8592B</vt:lpwstr>
  </property>
</Properties>
</file>